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5105934"/>
    <w:bookmarkStart w:id="1" w:name="_Hlk117754475"/>
    <w:bookmarkEnd w:id="0"/>
    <w:p w14:paraId="089C60F6" w14:textId="1D1E413B" w:rsidR="000121B0" w:rsidRPr="00A3333C" w:rsidRDefault="000121B0" w:rsidP="00653570">
      <w:pPr>
        <w:pStyle w:val="Nadpis4"/>
        <w:ind w:right="-9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1730" wp14:editId="1CF88D04">
                <wp:simplePos x="0" y="0"/>
                <wp:positionH relativeFrom="column">
                  <wp:posOffset>0</wp:posOffset>
                </wp:positionH>
                <wp:positionV relativeFrom="paragraph">
                  <wp:posOffset>-1009015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DF6AB" id="Rechteck 3" o:spid="_x0000_s1026" style="position:absolute;margin-left:0;margin-top:-79.45pt;width:532.8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" fillcolor="#f60" stroked="f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646A09B" wp14:editId="5E8C1F17">
            <wp:simplePos x="0" y="0"/>
            <wp:positionH relativeFrom="column">
              <wp:posOffset>10795</wp:posOffset>
            </wp:positionH>
            <wp:positionV relativeFrom="paragraph">
              <wp:posOffset>-804545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C17CC" w14:textId="68AFACC6" w:rsidR="004D42EA" w:rsidRPr="000F3B41" w:rsidRDefault="000121B0" w:rsidP="00A9244D">
      <w:pPr>
        <w:spacing w:after="240" w:line="360" w:lineRule="auto"/>
        <w:ind w:right="-92"/>
        <w:rPr>
          <w:b/>
          <w:sz w:val="28"/>
        </w:rPr>
      </w:pPr>
      <w:r w:rsidRPr="000F3B41">
        <w:rPr>
          <w:b/>
          <w:bCs/>
          <w:sz w:val="28"/>
          <w:lang w:val="cs"/>
        </w:rPr>
        <w:t>Tisková zpráva</w:t>
      </w:r>
    </w:p>
    <w:p w14:paraId="0EB83CC1" w14:textId="02FA3974" w:rsidR="00B61AD8" w:rsidRPr="000F3B41" w:rsidRDefault="000F7398" w:rsidP="005E4ABA">
      <w:pPr>
        <w:rPr>
          <w:rFonts w:eastAsia="Times New Roman"/>
          <w:b/>
          <w:bCs/>
          <w:color w:val="202124"/>
          <w:sz w:val="28"/>
          <w:szCs w:val="28"/>
          <w:lang w:eastAsia="cs-CZ"/>
        </w:rPr>
      </w:pPr>
      <w:r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 xml:space="preserve">Generální zkouška </w:t>
      </w:r>
      <w:r w:rsidR="00746F53"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 xml:space="preserve">mise na Mars </w:t>
      </w:r>
      <w:r w:rsidR="00A123D1"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 xml:space="preserve">se odehrála </w:t>
      </w:r>
      <w:r w:rsidR="00E54F77"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 xml:space="preserve">v </w:t>
      </w:r>
      <w:proofErr w:type="spellStart"/>
      <w:r w:rsidR="00E54F77"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>prostorách</w:t>
      </w:r>
      <w:proofErr w:type="spellEnd"/>
      <w:r w:rsidR="00E54F77"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 xml:space="preserve"> </w:t>
      </w:r>
      <w:proofErr w:type="spellStart"/>
      <w:r w:rsidR="00E54F77"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>společnosti</w:t>
      </w:r>
      <w:proofErr w:type="spellEnd"/>
      <w:r w:rsidR="00E54F77"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 xml:space="preserve"> </w:t>
      </w:r>
      <w:r w:rsidR="00B61AD8" w:rsidRPr="000F3B41">
        <w:rPr>
          <w:rFonts w:eastAsia="Times New Roman"/>
          <w:b/>
          <w:bCs/>
          <w:color w:val="202124"/>
          <w:sz w:val="28"/>
          <w:szCs w:val="28"/>
          <w:lang w:eastAsia="cs-CZ"/>
        </w:rPr>
        <w:t>Gebrüder Weiss</w:t>
      </w:r>
    </w:p>
    <w:p w14:paraId="4B395C0D" w14:textId="77777777" w:rsidR="00E54F77" w:rsidRPr="000F3B41" w:rsidRDefault="00E54F77" w:rsidP="005E4ABA">
      <w:pPr>
        <w:jc w:val="both"/>
        <w:rPr>
          <w:rStyle w:val="y2iqfc"/>
          <w:i/>
          <w:iCs/>
          <w:color w:val="202124"/>
        </w:rPr>
      </w:pPr>
    </w:p>
    <w:p w14:paraId="2ADAF0F0" w14:textId="1E9C1470" w:rsidR="006F7A16" w:rsidRPr="000F3B41" w:rsidRDefault="003A44D5" w:rsidP="005E4ABA">
      <w:pPr>
        <w:jc w:val="both"/>
        <w:rPr>
          <w:rStyle w:val="y2iqfc"/>
          <w:b/>
          <w:bCs/>
          <w:color w:val="202124"/>
        </w:rPr>
      </w:pPr>
      <w:r w:rsidRPr="000F3B41">
        <w:rPr>
          <w:rStyle w:val="y2iqfc"/>
          <w:i/>
          <w:iCs/>
          <w:color w:val="202124"/>
        </w:rPr>
        <w:t xml:space="preserve">Praha, </w:t>
      </w:r>
      <w:r w:rsidR="007749B5" w:rsidRPr="000F3B41">
        <w:rPr>
          <w:rStyle w:val="y2iqfc"/>
          <w:i/>
          <w:iCs/>
          <w:color w:val="202124"/>
        </w:rPr>
        <w:t>X.X.</w:t>
      </w:r>
      <w:r w:rsidRPr="000F3B41">
        <w:rPr>
          <w:rStyle w:val="y2iqfc"/>
          <w:i/>
          <w:iCs/>
          <w:color w:val="202124"/>
        </w:rPr>
        <w:t xml:space="preserve"> 202</w:t>
      </w:r>
      <w:r w:rsidR="00B50EA7" w:rsidRPr="000F3B41">
        <w:rPr>
          <w:rStyle w:val="y2iqfc"/>
          <w:i/>
          <w:iCs/>
          <w:color w:val="202124"/>
        </w:rPr>
        <w:t>4</w:t>
      </w:r>
      <w:r w:rsidRPr="000F3B41">
        <w:rPr>
          <w:rStyle w:val="y2iqfc"/>
          <w:i/>
          <w:iCs/>
          <w:color w:val="202124"/>
        </w:rPr>
        <w:t xml:space="preserve"> –</w:t>
      </w:r>
      <w:r w:rsidRPr="000F3B41">
        <w:rPr>
          <w:rStyle w:val="y2iqfc"/>
          <w:b/>
          <w:bCs/>
          <w:color w:val="202124"/>
        </w:rPr>
        <w:t xml:space="preserve"> </w:t>
      </w:r>
      <w:proofErr w:type="spellStart"/>
      <w:r w:rsidR="00F13B5F" w:rsidRPr="000F3B41">
        <w:rPr>
          <w:b/>
          <w:bCs/>
        </w:rPr>
        <w:t>Společnost</w:t>
      </w:r>
      <w:proofErr w:type="spellEnd"/>
      <w:r w:rsidR="00F13B5F" w:rsidRPr="000F3B41">
        <w:rPr>
          <w:b/>
          <w:bCs/>
        </w:rPr>
        <w:t xml:space="preserve"> Gebrüder Weiss </w:t>
      </w:r>
      <w:proofErr w:type="spellStart"/>
      <w:r w:rsidR="00F13B5F" w:rsidRPr="000F3B41">
        <w:rPr>
          <w:b/>
          <w:bCs/>
        </w:rPr>
        <w:t>jako</w:t>
      </w:r>
      <w:proofErr w:type="spellEnd"/>
      <w:r w:rsidR="00F13B5F" w:rsidRPr="000F3B41">
        <w:rPr>
          <w:b/>
          <w:bCs/>
        </w:rPr>
        <w:t xml:space="preserve"> </w:t>
      </w:r>
      <w:proofErr w:type="spellStart"/>
      <w:r w:rsidR="00F13B5F" w:rsidRPr="000F3B41">
        <w:rPr>
          <w:b/>
          <w:bCs/>
        </w:rPr>
        <w:t>oficiální</w:t>
      </w:r>
      <w:proofErr w:type="spellEnd"/>
      <w:r w:rsidR="00F13B5F" w:rsidRPr="000F3B41">
        <w:rPr>
          <w:b/>
          <w:bCs/>
        </w:rPr>
        <w:t xml:space="preserve"> logistický partner Rakouského kosmického fóra (ÖWF) proměnila ve dnech 26. až 28. ledna svůj </w:t>
      </w:r>
      <w:proofErr w:type="spellStart"/>
      <w:r w:rsidR="00F13B5F" w:rsidRPr="000F3B41">
        <w:rPr>
          <w:b/>
          <w:bCs/>
        </w:rPr>
        <w:t>areál</w:t>
      </w:r>
      <w:proofErr w:type="spellEnd"/>
      <w:r w:rsidR="00F13B5F" w:rsidRPr="000F3B41">
        <w:rPr>
          <w:b/>
          <w:bCs/>
        </w:rPr>
        <w:t xml:space="preserve"> v Maria </w:t>
      </w:r>
      <w:proofErr w:type="spellStart"/>
      <w:r w:rsidR="00F13B5F" w:rsidRPr="000F3B41">
        <w:rPr>
          <w:b/>
          <w:bCs/>
        </w:rPr>
        <w:t>Lanzendorfu</w:t>
      </w:r>
      <w:proofErr w:type="spellEnd"/>
      <w:r w:rsidR="00F13B5F" w:rsidRPr="000F3B41">
        <w:rPr>
          <w:b/>
          <w:bCs/>
        </w:rPr>
        <w:t xml:space="preserve"> na </w:t>
      </w:r>
      <w:proofErr w:type="spellStart"/>
      <w:r w:rsidR="00F13B5F" w:rsidRPr="000F3B41">
        <w:rPr>
          <w:b/>
          <w:bCs/>
        </w:rPr>
        <w:t>testovací</w:t>
      </w:r>
      <w:proofErr w:type="spellEnd"/>
      <w:r w:rsidR="00F13B5F" w:rsidRPr="000F3B41">
        <w:rPr>
          <w:b/>
          <w:bCs/>
        </w:rPr>
        <w:t xml:space="preserve"> </w:t>
      </w:r>
      <w:proofErr w:type="spellStart"/>
      <w:r w:rsidR="00F13B5F" w:rsidRPr="000F3B41">
        <w:rPr>
          <w:b/>
          <w:bCs/>
        </w:rPr>
        <w:t>místo</w:t>
      </w:r>
      <w:proofErr w:type="spellEnd"/>
      <w:r w:rsidR="00F13B5F" w:rsidRPr="000F3B41">
        <w:rPr>
          <w:b/>
          <w:bCs/>
        </w:rPr>
        <w:t xml:space="preserve"> pro analogickou misi na Mars AMADEE-24. V rámci rozsáhlé generální zkoušky uvedl výzkumný tým a analogičtí astronauti ÖWF do provozu veškeré vybavení </w:t>
      </w:r>
      <w:r w:rsidR="00577812" w:rsidRPr="000F3B41">
        <w:rPr>
          <w:b/>
          <w:bCs/>
        </w:rPr>
        <w:t xml:space="preserve">pro </w:t>
      </w:r>
      <w:r w:rsidR="00F13B5F" w:rsidRPr="000F3B41">
        <w:rPr>
          <w:b/>
          <w:bCs/>
        </w:rPr>
        <w:t xml:space="preserve">vědecké experimenty. </w:t>
      </w:r>
      <w:proofErr w:type="spellStart"/>
      <w:r w:rsidR="00577812" w:rsidRPr="000F3B41">
        <w:rPr>
          <w:b/>
          <w:bCs/>
        </w:rPr>
        <w:t>Zaměstnanci</w:t>
      </w:r>
      <w:proofErr w:type="spellEnd"/>
      <w:r w:rsidR="00577812" w:rsidRPr="000F3B41">
        <w:rPr>
          <w:b/>
          <w:bCs/>
        </w:rPr>
        <w:t xml:space="preserve"> </w:t>
      </w:r>
      <w:proofErr w:type="spellStart"/>
      <w:r w:rsidR="00577812" w:rsidRPr="000F3B41">
        <w:rPr>
          <w:b/>
          <w:bCs/>
        </w:rPr>
        <w:t>společnosti</w:t>
      </w:r>
      <w:proofErr w:type="spellEnd"/>
      <w:r w:rsidR="00577812" w:rsidRPr="000F3B41">
        <w:rPr>
          <w:b/>
          <w:bCs/>
        </w:rPr>
        <w:t xml:space="preserve"> Gebrüder Weiss a </w:t>
      </w:r>
      <w:proofErr w:type="spellStart"/>
      <w:r w:rsidR="00577812" w:rsidRPr="000F3B41">
        <w:rPr>
          <w:b/>
          <w:bCs/>
        </w:rPr>
        <w:t>jejich</w:t>
      </w:r>
      <w:proofErr w:type="spellEnd"/>
      <w:r w:rsidR="00577812" w:rsidRPr="000F3B41">
        <w:rPr>
          <w:b/>
          <w:bCs/>
        </w:rPr>
        <w:t xml:space="preserve"> rodiny se ta</w:t>
      </w:r>
      <w:r w:rsidR="00616BC3" w:rsidRPr="000F3B41">
        <w:rPr>
          <w:b/>
          <w:bCs/>
        </w:rPr>
        <w:t xml:space="preserve">k </w:t>
      </w:r>
      <w:r w:rsidR="00F13B5F" w:rsidRPr="000F3B41">
        <w:rPr>
          <w:b/>
          <w:bCs/>
        </w:rPr>
        <w:t xml:space="preserve">mohli </w:t>
      </w:r>
      <w:r w:rsidR="00616BC3" w:rsidRPr="000F3B41">
        <w:rPr>
          <w:b/>
          <w:bCs/>
        </w:rPr>
        <w:t xml:space="preserve">blíže </w:t>
      </w:r>
      <w:r w:rsidR="00F13B5F" w:rsidRPr="000F3B41">
        <w:rPr>
          <w:b/>
          <w:bCs/>
        </w:rPr>
        <w:t>seznámit s cestováním do vesmíru a budoucností mobility.</w:t>
      </w:r>
      <w:r w:rsidR="00225586" w:rsidRPr="000F3B41">
        <w:rPr>
          <w:b/>
          <w:bCs/>
        </w:rPr>
        <w:t xml:space="preserve"> Gebrüder Weiss </w:t>
      </w:r>
      <w:proofErr w:type="spellStart"/>
      <w:r w:rsidR="00225586" w:rsidRPr="000F3B41">
        <w:rPr>
          <w:b/>
          <w:bCs/>
        </w:rPr>
        <w:t>navíc</w:t>
      </w:r>
      <w:proofErr w:type="spellEnd"/>
      <w:r w:rsidR="00225586" w:rsidRPr="000F3B41">
        <w:rPr>
          <w:b/>
          <w:bCs/>
        </w:rPr>
        <w:t xml:space="preserve"> </w:t>
      </w:r>
      <w:proofErr w:type="spellStart"/>
      <w:r w:rsidR="00225586" w:rsidRPr="000F3B41">
        <w:rPr>
          <w:b/>
          <w:bCs/>
        </w:rPr>
        <w:t>hraje</w:t>
      </w:r>
      <w:proofErr w:type="spellEnd"/>
      <w:r w:rsidR="00225586" w:rsidRPr="000F3B41">
        <w:rPr>
          <w:b/>
          <w:bCs/>
        </w:rPr>
        <w:t xml:space="preserve"> důležitou roli také </w:t>
      </w:r>
      <w:r w:rsidR="00F024AA" w:rsidRPr="000F3B41">
        <w:rPr>
          <w:b/>
          <w:bCs/>
        </w:rPr>
        <w:t>při</w:t>
      </w:r>
      <w:r w:rsidR="00183918" w:rsidRPr="000F3B41">
        <w:rPr>
          <w:b/>
          <w:bCs/>
        </w:rPr>
        <w:t xml:space="preserve"> realizaci samotné </w:t>
      </w:r>
      <w:r w:rsidR="00BB3AF5" w:rsidRPr="000F3B41">
        <w:rPr>
          <w:b/>
          <w:bCs/>
        </w:rPr>
        <w:t>mise.</w:t>
      </w:r>
      <w:r w:rsidR="00F024AA" w:rsidRPr="000F3B41">
        <w:rPr>
          <w:b/>
          <w:bCs/>
        </w:rPr>
        <w:t xml:space="preserve"> </w:t>
      </w:r>
      <w:r w:rsidR="00501FA9" w:rsidRPr="000F3B41">
        <w:rPr>
          <w:b/>
          <w:bCs/>
        </w:rPr>
        <w:t>J</w:t>
      </w:r>
      <w:r w:rsidR="00F024AA" w:rsidRPr="000F3B41">
        <w:rPr>
          <w:b/>
          <w:bCs/>
        </w:rPr>
        <w:t xml:space="preserve">ejí logističtí experti </w:t>
      </w:r>
      <w:r w:rsidR="00BB3AF5" w:rsidRPr="000F3B41">
        <w:rPr>
          <w:b/>
          <w:bCs/>
        </w:rPr>
        <w:t xml:space="preserve">totiž </w:t>
      </w:r>
      <w:r w:rsidR="00F024AA" w:rsidRPr="000F3B41">
        <w:rPr>
          <w:b/>
          <w:bCs/>
        </w:rPr>
        <w:t xml:space="preserve">přepraví citlivé vybavení </w:t>
      </w:r>
      <w:r w:rsidR="008C278E" w:rsidRPr="000F3B41">
        <w:rPr>
          <w:b/>
          <w:bCs/>
        </w:rPr>
        <w:t>nezbytné pro misi až</w:t>
      </w:r>
      <w:r w:rsidR="00F024AA" w:rsidRPr="000F3B41">
        <w:rPr>
          <w:b/>
          <w:bCs/>
        </w:rPr>
        <w:t xml:space="preserve"> do Arméni</w:t>
      </w:r>
      <w:r w:rsidR="00400B5E" w:rsidRPr="000F3B41">
        <w:rPr>
          <w:b/>
          <w:bCs/>
        </w:rPr>
        <w:t>e</w:t>
      </w:r>
      <w:r w:rsidR="00181453" w:rsidRPr="000F3B41">
        <w:rPr>
          <w:b/>
          <w:bCs/>
        </w:rPr>
        <w:t xml:space="preserve">, kde </w:t>
      </w:r>
      <w:r w:rsidR="00501FA9" w:rsidRPr="000F3B41">
        <w:rPr>
          <w:b/>
          <w:bCs/>
        </w:rPr>
        <w:t>s</w:t>
      </w:r>
      <w:r w:rsidR="00F024AA" w:rsidRPr="000F3B41">
        <w:rPr>
          <w:b/>
          <w:bCs/>
        </w:rPr>
        <w:t>e</w:t>
      </w:r>
      <w:r w:rsidR="00EC1DCA" w:rsidRPr="000F3B41">
        <w:rPr>
          <w:b/>
          <w:bCs/>
        </w:rPr>
        <w:t xml:space="preserve"> uskuteční měsíc trvající simulace</w:t>
      </w:r>
      <w:r w:rsidR="00DC3F39" w:rsidRPr="000F3B41">
        <w:rPr>
          <w:b/>
          <w:bCs/>
        </w:rPr>
        <w:t xml:space="preserve"> podmínek na</w:t>
      </w:r>
      <w:r w:rsidR="00EC1DCA" w:rsidRPr="000F3B41">
        <w:rPr>
          <w:b/>
          <w:bCs/>
        </w:rPr>
        <w:t xml:space="preserve"> Marsu.</w:t>
      </w:r>
    </w:p>
    <w:p w14:paraId="47CCDBEC" w14:textId="77777777" w:rsidR="005F6BE4" w:rsidRPr="000F3B41" w:rsidRDefault="005F6BE4" w:rsidP="005E4ABA">
      <w:pPr>
        <w:jc w:val="both"/>
        <w:rPr>
          <w:rStyle w:val="y2iqfc"/>
          <w:b/>
          <w:color w:val="202124"/>
        </w:rPr>
      </w:pPr>
    </w:p>
    <w:p w14:paraId="1BD83187" w14:textId="5AE7533D" w:rsidR="00F95049" w:rsidRPr="000F3B41" w:rsidRDefault="007749B5" w:rsidP="00B61447">
      <w:pPr>
        <w:jc w:val="both"/>
      </w:pPr>
      <w:r w:rsidRPr="000F3B41">
        <w:rPr>
          <w:i/>
          <w:iCs/>
        </w:rPr>
        <w:t>„</w:t>
      </w:r>
      <w:r w:rsidR="00F95049" w:rsidRPr="000F3B41">
        <w:rPr>
          <w:i/>
          <w:iCs/>
        </w:rPr>
        <w:t>Již podruhé jsme podpořili Rakouské kosmické fórum</w:t>
      </w:r>
      <w:r w:rsidR="003968EE" w:rsidRPr="000F3B41">
        <w:rPr>
          <w:i/>
          <w:iCs/>
        </w:rPr>
        <w:t xml:space="preserve"> a využili své</w:t>
      </w:r>
      <w:r w:rsidR="00F95049" w:rsidRPr="000F3B41">
        <w:rPr>
          <w:i/>
          <w:iCs/>
        </w:rPr>
        <w:t xml:space="preserve"> odborn</w:t>
      </w:r>
      <w:r w:rsidR="003968EE" w:rsidRPr="000F3B41">
        <w:rPr>
          <w:i/>
          <w:iCs/>
        </w:rPr>
        <w:t>é</w:t>
      </w:r>
      <w:r w:rsidR="00F95049" w:rsidRPr="000F3B41">
        <w:rPr>
          <w:i/>
          <w:iCs/>
        </w:rPr>
        <w:t xml:space="preserve"> znalosti </w:t>
      </w:r>
      <w:r w:rsidR="003968EE" w:rsidRPr="000F3B41">
        <w:rPr>
          <w:i/>
          <w:iCs/>
        </w:rPr>
        <w:t>z</w:t>
      </w:r>
      <w:r w:rsidR="00F95049" w:rsidRPr="000F3B41">
        <w:rPr>
          <w:i/>
          <w:iCs/>
        </w:rPr>
        <w:t xml:space="preserve"> oblasti dopravy a logistiky. Je pro nás důležité</w:t>
      </w:r>
      <w:r w:rsidR="003968EE" w:rsidRPr="000F3B41">
        <w:rPr>
          <w:i/>
          <w:iCs/>
        </w:rPr>
        <w:t>, že můžeme</w:t>
      </w:r>
      <w:r w:rsidR="00F95049" w:rsidRPr="000F3B41">
        <w:rPr>
          <w:i/>
          <w:iCs/>
        </w:rPr>
        <w:t xml:space="preserve"> pomáhat utvářet budoucnost mobility a zprostředkovat </w:t>
      </w:r>
      <w:r w:rsidR="007F55C9" w:rsidRPr="000F3B41">
        <w:rPr>
          <w:i/>
          <w:iCs/>
        </w:rPr>
        <w:t>nejnovější poznatky</w:t>
      </w:r>
      <w:r w:rsidR="00F95049" w:rsidRPr="000F3B41">
        <w:rPr>
          <w:i/>
          <w:iCs/>
        </w:rPr>
        <w:t xml:space="preserve"> našim zaměstnancům. Jako nejstarší dopravní a logistická společnost na světě se cítíme být k tomuto úkolu zavázáni,</w:t>
      </w:r>
      <w:r w:rsidR="00D06A63" w:rsidRPr="000F3B41">
        <w:rPr>
          <w:i/>
          <w:iCs/>
        </w:rPr>
        <w:t>“</w:t>
      </w:r>
      <w:r w:rsidR="00F95049" w:rsidRPr="000F3B41">
        <w:t xml:space="preserve"> říká Jürgen Bauer, </w:t>
      </w:r>
      <w:proofErr w:type="spellStart"/>
      <w:r w:rsidR="00F95049" w:rsidRPr="000F3B41">
        <w:t>člen</w:t>
      </w:r>
      <w:proofErr w:type="spellEnd"/>
      <w:r w:rsidR="00F95049" w:rsidRPr="000F3B41">
        <w:t xml:space="preserve"> </w:t>
      </w:r>
      <w:proofErr w:type="spellStart"/>
      <w:r w:rsidR="00F95049" w:rsidRPr="000F3B41">
        <w:t>představenstva</w:t>
      </w:r>
      <w:proofErr w:type="spellEnd"/>
      <w:r w:rsidR="00F95049" w:rsidRPr="000F3B41">
        <w:t xml:space="preserve"> </w:t>
      </w:r>
      <w:proofErr w:type="spellStart"/>
      <w:r w:rsidR="00F95049" w:rsidRPr="000F3B41">
        <w:t>společnosti</w:t>
      </w:r>
      <w:proofErr w:type="spellEnd"/>
      <w:r w:rsidR="00F95049" w:rsidRPr="000F3B41">
        <w:t xml:space="preserve"> Gebrüder Weiss.</w:t>
      </w:r>
    </w:p>
    <w:p w14:paraId="6378D66A" w14:textId="26A66BFD" w:rsidR="00F95049" w:rsidRPr="000F3B41" w:rsidRDefault="00F95049" w:rsidP="00C15536">
      <w:pPr>
        <w:jc w:val="both"/>
      </w:pPr>
      <w:r w:rsidRPr="000F3B41">
        <w:t xml:space="preserve">AMADEE-24 je dosud nejsložitější </w:t>
      </w:r>
      <w:r w:rsidR="004777C2" w:rsidRPr="000F3B41">
        <w:t xml:space="preserve">analogickou </w:t>
      </w:r>
      <w:r w:rsidRPr="000F3B41">
        <w:t>misí</w:t>
      </w:r>
      <w:r w:rsidR="004777C2" w:rsidRPr="000F3B41">
        <w:t xml:space="preserve"> na</w:t>
      </w:r>
      <w:r w:rsidRPr="000F3B41">
        <w:t xml:space="preserve"> Mars. Při generální zkoušce ÖWF test</w:t>
      </w:r>
      <w:r w:rsidR="004777C2" w:rsidRPr="000F3B41">
        <w:t>ovala</w:t>
      </w:r>
      <w:r w:rsidRPr="000F3B41">
        <w:t xml:space="preserve">, zda astronauti a </w:t>
      </w:r>
      <w:r w:rsidR="00275181" w:rsidRPr="000F3B41">
        <w:t xml:space="preserve">jejich </w:t>
      </w:r>
      <w:r w:rsidRPr="000F3B41">
        <w:t xml:space="preserve">vybavení zvládnou měsíční misi v úplné izolaci. Minulý víkend si návštěvníci mohli naživo vyzkoušet, jak výzkumníci pracují, jak obtížné je vklouznout do skafandru </w:t>
      </w:r>
      <w:r w:rsidR="00275181" w:rsidRPr="000F3B41">
        <w:t>nebo</w:t>
      </w:r>
      <w:r w:rsidRPr="000F3B41">
        <w:t xml:space="preserve"> jak musí být astronautovy hodinky konstruovány, aby odolaly extrémním podmínkám ve vesmíru. </w:t>
      </w:r>
      <w:r w:rsidR="00275181" w:rsidRPr="000F3B41">
        <w:rPr>
          <w:i/>
          <w:iCs/>
        </w:rPr>
        <w:t>„</w:t>
      </w:r>
      <w:r w:rsidRPr="000F3B41">
        <w:rPr>
          <w:i/>
          <w:iCs/>
        </w:rPr>
        <w:t xml:space="preserve">Tato generální zkouška je pro nás velmi důležitá. Ukazuje nám, jak na tom v současné době jsme a co je ještě </w:t>
      </w:r>
      <w:r w:rsidR="00275181" w:rsidRPr="000F3B41">
        <w:rPr>
          <w:i/>
          <w:iCs/>
        </w:rPr>
        <w:t>po</w:t>
      </w:r>
      <w:r w:rsidRPr="000F3B41">
        <w:rPr>
          <w:i/>
          <w:iCs/>
        </w:rPr>
        <w:t xml:space="preserve">třeba udělat, než začátkem března v Arménii zahájíme skutečnou simulaci. Velký zájem návštěvníků a </w:t>
      </w:r>
      <w:proofErr w:type="spellStart"/>
      <w:r w:rsidRPr="000F3B41">
        <w:rPr>
          <w:i/>
          <w:iCs/>
        </w:rPr>
        <w:t>podpora</w:t>
      </w:r>
      <w:proofErr w:type="spellEnd"/>
      <w:r w:rsidRPr="000F3B41">
        <w:rPr>
          <w:i/>
          <w:iCs/>
        </w:rPr>
        <w:t xml:space="preserve"> </w:t>
      </w:r>
      <w:proofErr w:type="spellStart"/>
      <w:r w:rsidRPr="000F3B41">
        <w:rPr>
          <w:i/>
          <w:iCs/>
        </w:rPr>
        <w:t>společnosti</w:t>
      </w:r>
      <w:proofErr w:type="spellEnd"/>
      <w:r w:rsidRPr="000F3B41">
        <w:rPr>
          <w:i/>
          <w:iCs/>
        </w:rPr>
        <w:t xml:space="preserve"> Gebrüder Weiss </w:t>
      </w:r>
      <w:proofErr w:type="spellStart"/>
      <w:r w:rsidRPr="000F3B41">
        <w:rPr>
          <w:i/>
          <w:iCs/>
        </w:rPr>
        <w:t>nám</w:t>
      </w:r>
      <w:proofErr w:type="spellEnd"/>
      <w:r w:rsidRPr="000F3B41">
        <w:rPr>
          <w:i/>
          <w:iCs/>
        </w:rPr>
        <w:t xml:space="preserve"> </w:t>
      </w:r>
      <w:proofErr w:type="spellStart"/>
      <w:r w:rsidRPr="000F3B41">
        <w:rPr>
          <w:i/>
          <w:iCs/>
        </w:rPr>
        <w:t>d</w:t>
      </w:r>
      <w:r w:rsidR="00275181" w:rsidRPr="000F3B41">
        <w:rPr>
          <w:i/>
          <w:iCs/>
        </w:rPr>
        <w:t>od</w:t>
      </w:r>
      <w:r w:rsidRPr="000F3B41">
        <w:rPr>
          <w:i/>
          <w:iCs/>
        </w:rPr>
        <w:t>ávají</w:t>
      </w:r>
      <w:proofErr w:type="spellEnd"/>
      <w:r w:rsidRPr="000F3B41">
        <w:rPr>
          <w:i/>
          <w:iCs/>
        </w:rPr>
        <w:t xml:space="preserve"> vítr do plachet pro </w:t>
      </w:r>
      <w:r w:rsidR="002A5308" w:rsidRPr="000F3B41">
        <w:rPr>
          <w:i/>
          <w:iCs/>
        </w:rPr>
        <w:t xml:space="preserve">realizaci </w:t>
      </w:r>
      <w:r w:rsidRPr="000F3B41">
        <w:rPr>
          <w:i/>
          <w:iCs/>
        </w:rPr>
        <w:t>nejsložitější mis</w:t>
      </w:r>
      <w:r w:rsidR="002A5308" w:rsidRPr="000F3B41">
        <w:rPr>
          <w:i/>
          <w:iCs/>
        </w:rPr>
        <w:t>e</w:t>
      </w:r>
      <w:r w:rsidRPr="000F3B41">
        <w:rPr>
          <w:i/>
          <w:iCs/>
        </w:rPr>
        <w:t>, jakou jsme kdy uskutečnili,</w:t>
      </w:r>
      <w:r w:rsidR="002A5308" w:rsidRPr="000F3B41">
        <w:rPr>
          <w:i/>
          <w:iCs/>
        </w:rPr>
        <w:t>“</w:t>
      </w:r>
      <w:r w:rsidRPr="000F3B41">
        <w:t xml:space="preserve"> říká </w:t>
      </w:r>
      <w:r w:rsidR="002A5308" w:rsidRPr="000F3B41">
        <w:t xml:space="preserve">k </w:t>
      </w:r>
      <w:proofErr w:type="spellStart"/>
      <w:r w:rsidR="002A5308" w:rsidRPr="000F3B41">
        <w:t>misi</w:t>
      </w:r>
      <w:proofErr w:type="spellEnd"/>
      <w:r w:rsidRPr="000F3B41">
        <w:t xml:space="preserve"> AMADEE-24 Gernot </w:t>
      </w:r>
      <w:proofErr w:type="spellStart"/>
      <w:r w:rsidRPr="000F3B41">
        <w:t>Grömer</w:t>
      </w:r>
      <w:proofErr w:type="spellEnd"/>
      <w:r w:rsidRPr="000F3B41">
        <w:t xml:space="preserve">, </w:t>
      </w:r>
      <w:proofErr w:type="spellStart"/>
      <w:r w:rsidRPr="000F3B41">
        <w:t>ředitel</w:t>
      </w:r>
      <w:proofErr w:type="spellEnd"/>
      <w:r w:rsidRPr="000F3B41">
        <w:t xml:space="preserve"> </w:t>
      </w:r>
      <w:proofErr w:type="spellStart"/>
      <w:r w:rsidRPr="000F3B41">
        <w:t>Rakouského</w:t>
      </w:r>
      <w:proofErr w:type="spellEnd"/>
      <w:r w:rsidRPr="000F3B41">
        <w:t xml:space="preserve"> kosmického fondu.</w:t>
      </w:r>
    </w:p>
    <w:p w14:paraId="29D9463F" w14:textId="3405347F" w:rsidR="007473ED" w:rsidRPr="000F3B41" w:rsidRDefault="00195736" w:rsidP="002B3ABE">
      <w:pPr>
        <w:jc w:val="both"/>
      </w:pPr>
      <w:r w:rsidRPr="000F3B41">
        <w:t>Celý m</w:t>
      </w:r>
      <w:r w:rsidR="00F95049" w:rsidRPr="000F3B41">
        <w:t xml:space="preserve">ěsíc trvající simulace </w:t>
      </w:r>
      <w:r w:rsidR="00DC3F39" w:rsidRPr="000F3B41">
        <w:t xml:space="preserve">podmínek na </w:t>
      </w:r>
      <w:r w:rsidR="00F95049" w:rsidRPr="000F3B41">
        <w:t xml:space="preserve">Marsu se uskuteční v březnu v </w:t>
      </w:r>
      <w:proofErr w:type="spellStart"/>
      <w:r w:rsidR="00F95049" w:rsidRPr="000F3B41">
        <w:t>pouštní</w:t>
      </w:r>
      <w:proofErr w:type="spellEnd"/>
      <w:r w:rsidR="00F95049" w:rsidRPr="000F3B41">
        <w:t xml:space="preserve"> </w:t>
      </w:r>
      <w:proofErr w:type="spellStart"/>
      <w:r w:rsidR="00F95049" w:rsidRPr="000F3B41">
        <w:t>oblasti</w:t>
      </w:r>
      <w:proofErr w:type="spellEnd"/>
      <w:r w:rsidR="00F95049" w:rsidRPr="000F3B41">
        <w:t xml:space="preserve"> </w:t>
      </w:r>
      <w:proofErr w:type="spellStart"/>
      <w:r w:rsidR="00F95049" w:rsidRPr="000F3B41">
        <w:t>kolem</w:t>
      </w:r>
      <w:proofErr w:type="spellEnd"/>
      <w:r w:rsidR="00F95049" w:rsidRPr="000F3B41">
        <w:t xml:space="preserve"> </w:t>
      </w:r>
      <w:proofErr w:type="spellStart"/>
      <w:r w:rsidR="00F95049" w:rsidRPr="000F3B41">
        <w:t>Armaše</w:t>
      </w:r>
      <w:proofErr w:type="spellEnd"/>
      <w:r w:rsidR="00F95049" w:rsidRPr="000F3B41">
        <w:t xml:space="preserve"> v </w:t>
      </w:r>
      <w:proofErr w:type="spellStart"/>
      <w:r w:rsidR="00F95049" w:rsidRPr="000F3B41">
        <w:t>Arménii</w:t>
      </w:r>
      <w:proofErr w:type="spellEnd"/>
      <w:r w:rsidR="00F95049" w:rsidRPr="000F3B41">
        <w:t xml:space="preserve">. Důležitou roli při realizaci projektu hraje logistika. </w:t>
      </w:r>
      <w:proofErr w:type="spellStart"/>
      <w:r w:rsidR="00F95049" w:rsidRPr="000F3B41">
        <w:t>Společnost</w:t>
      </w:r>
      <w:proofErr w:type="spellEnd"/>
      <w:r w:rsidR="00F95049" w:rsidRPr="000F3B41">
        <w:t xml:space="preserve"> Gebrüder Weiss </w:t>
      </w:r>
      <w:proofErr w:type="spellStart"/>
      <w:r w:rsidR="00F95049" w:rsidRPr="000F3B41">
        <w:t>zaji</w:t>
      </w:r>
      <w:r w:rsidR="00DD6C4E" w:rsidRPr="000F3B41">
        <w:t>stí</w:t>
      </w:r>
      <w:proofErr w:type="spellEnd"/>
      <w:r w:rsidR="00F95049" w:rsidRPr="000F3B41">
        <w:t xml:space="preserve"> </w:t>
      </w:r>
      <w:proofErr w:type="spellStart"/>
      <w:r w:rsidR="00F95049" w:rsidRPr="000F3B41">
        <w:t>přepravu</w:t>
      </w:r>
      <w:proofErr w:type="spellEnd"/>
      <w:r w:rsidR="00F95049" w:rsidRPr="000F3B41">
        <w:t xml:space="preserve"> citlivého </w:t>
      </w:r>
      <w:proofErr w:type="spellStart"/>
      <w:r w:rsidR="00F95049" w:rsidRPr="000F3B41">
        <w:t>vybavení</w:t>
      </w:r>
      <w:proofErr w:type="spellEnd"/>
      <w:r w:rsidR="00F95049" w:rsidRPr="000F3B41">
        <w:t xml:space="preserve"> z Maria Lanzendorf do </w:t>
      </w:r>
      <w:proofErr w:type="spellStart"/>
      <w:r w:rsidR="00F95049" w:rsidRPr="000F3B41">
        <w:t>Arménie</w:t>
      </w:r>
      <w:proofErr w:type="spellEnd"/>
      <w:r w:rsidR="00F95049" w:rsidRPr="000F3B41">
        <w:t xml:space="preserve">, </w:t>
      </w:r>
      <w:proofErr w:type="spellStart"/>
      <w:r w:rsidR="00DD6C4E" w:rsidRPr="000F3B41">
        <w:t>po</w:t>
      </w:r>
      <w:r w:rsidR="00F95049" w:rsidRPr="000F3B41">
        <w:t>stará</w:t>
      </w:r>
      <w:proofErr w:type="spellEnd"/>
      <w:r w:rsidR="00F95049" w:rsidRPr="000F3B41">
        <w:t xml:space="preserve"> se o bezpečné zabalení skafandrů, roverů a dronů, </w:t>
      </w:r>
      <w:r w:rsidR="00BE5A8E" w:rsidRPr="000F3B41">
        <w:t>stejně tak</w:t>
      </w:r>
      <w:r w:rsidR="00F95049" w:rsidRPr="000F3B41">
        <w:t xml:space="preserve"> i o celní odbavení a doručení zboží. Logistická společnost </w:t>
      </w:r>
      <w:r w:rsidR="00385C2D" w:rsidRPr="000F3B41">
        <w:t xml:space="preserve">zde využije </w:t>
      </w:r>
      <w:r w:rsidR="00F95049" w:rsidRPr="000F3B41">
        <w:t>odborn</w:t>
      </w:r>
      <w:r w:rsidR="000D4628" w:rsidRPr="000F3B41">
        <w:t>é</w:t>
      </w:r>
      <w:r w:rsidR="00F95049" w:rsidRPr="000F3B41">
        <w:t xml:space="preserve"> znalosti </w:t>
      </w:r>
      <w:r w:rsidR="000D4628" w:rsidRPr="000F3B41">
        <w:t>z</w:t>
      </w:r>
      <w:r w:rsidR="00F95049" w:rsidRPr="000F3B41">
        <w:t xml:space="preserve"> </w:t>
      </w:r>
      <w:proofErr w:type="spellStart"/>
      <w:r w:rsidR="00F95049" w:rsidRPr="000F3B41">
        <w:t>oblasti</w:t>
      </w:r>
      <w:proofErr w:type="spellEnd"/>
      <w:r w:rsidR="00F95049" w:rsidRPr="000F3B41">
        <w:t xml:space="preserve"> </w:t>
      </w:r>
      <w:proofErr w:type="spellStart"/>
      <w:r w:rsidR="00F95049" w:rsidRPr="000F3B41">
        <w:t>speciálních</w:t>
      </w:r>
      <w:proofErr w:type="spellEnd"/>
      <w:r w:rsidR="00527F41" w:rsidRPr="000F3B41">
        <w:t xml:space="preserve"> a </w:t>
      </w:r>
      <w:proofErr w:type="spellStart"/>
      <w:r w:rsidR="00527F41" w:rsidRPr="000F3B41">
        <w:t>projetkových</w:t>
      </w:r>
      <w:proofErr w:type="spellEnd"/>
      <w:r w:rsidR="00F95049" w:rsidRPr="000F3B41">
        <w:t xml:space="preserve"> </w:t>
      </w:r>
      <w:proofErr w:type="spellStart"/>
      <w:r w:rsidR="00F95049" w:rsidRPr="000F3B41">
        <w:t>přeprav</w:t>
      </w:r>
      <w:proofErr w:type="spellEnd"/>
      <w:r w:rsidR="00F95049" w:rsidRPr="000F3B41">
        <w:t xml:space="preserve">, </w:t>
      </w:r>
      <w:proofErr w:type="spellStart"/>
      <w:r w:rsidR="00F95049" w:rsidRPr="000F3B41">
        <w:t>ale</w:t>
      </w:r>
      <w:proofErr w:type="spellEnd"/>
      <w:r w:rsidR="00F95049" w:rsidRPr="000F3B41">
        <w:t xml:space="preserve"> </w:t>
      </w:r>
      <w:proofErr w:type="spellStart"/>
      <w:r w:rsidR="00F95049" w:rsidRPr="000F3B41">
        <w:t>především</w:t>
      </w:r>
      <w:proofErr w:type="spellEnd"/>
      <w:r w:rsidR="00F95049" w:rsidRPr="000F3B41">
        <w:t xml:space="preserve"> sv</w:t>
      </w:r>
      <w:r w:rsidR="000D4628" w:rsidRPr="000F3B41">
        <w:t>é</w:t>
      </w:r>
      <w:r w:rsidR="00F95049" w:rsidRPr="000F3B41">
        <w:t xml:space="preserve"> rozsáhl</w:t>
      </w:r>
      <w:r w:rsidR="000D4628" w:rsidRPr="000F3B41">
        <w:t>é</w:t>
      </w:r>
      <w:r w:rsidR="00F95049" w:rsidRPr="000F3B41">
        <w:t xml:space="preserve"> know-how v kavkazském regionu.</w:t>
      </w:r>
      <w:r w:rsidR="006F5A0E" w:rsidRPr="000F3B41">
        <w:t xml:space="preserve"> </w:t>
      </w:r>
      <w:r w:rsidR="00F95049" w:rsidRPr="000F3B41">
        <w:t xml:space="preserve">Gebrüder Weiss </w:t>
      </w:r>
      <w:proofErr w:type="spellStart"/>
      <w:r w:rsidR="00F95049" w:rsidRPr="000F3B41">
        <w:t>má</w:t>
      </w:r>
      <w:proofErr w:type="spellEnd"/>
      <w:r w:rsidR="00F95049" w:rsidRPr="000F3B41">
        <w:t xml:space="preserve"> v Gruzii a Arménii vlastní pobočky, které na projektu AMADEE-24 úzce spolupracují se svými vídeňskými kolegy. </w:t>
      </w:r>
      <w:r w:rsidR="00633056" w:rsidRPr="000F3B41">
        <w:rPr>
          <w:i/>
          <w:iCs/>
        </w:rPr>
        <w:t>„</w:t>
      </w:r>
      <w:r w:rsidR="007473ED" w:rsidRPr="000F3B41">
        <w:rPr>
          <w:i/>
          <w:iCs/>
        </w:rPr>
        <w:t xml:space="preserve">Pro tuto průkopnickou misi jsme sestavili tým odborníků ze všech tří zemí. Ti budou se dvěma námořními nákladními kontejnery zacházet jako s kosmickými loděmi a bezpečně je dopraví na místo mise a </w:t>
      </w:r>
      <w:proofErr w:type="spellStart"/>
      <w:r w:rsidR="007473ED" w:rsidRPr="000F3B41">
        <w:rPr>
          <w:i/>
          <w:iCs/>
        </w:rPr>
        <w:t>zpět</w:t>
      </w:r>
      <w:proofErr w:type="spellEnd"/>
      <w:r w:rsidR="007473ED" w:rsidRPr="000F3B41">
        <w:rPr>
          <w:i/>
          <w:iCs/>
        </w:rPr>
        <w:t>,"</w:t>
      </w:r>
      <w:r w:rsidR="007473ED" w:rsidRPr="000F3B41">
        <w:t xml:space="preserve"> </w:t>
      </w:r>
      <w:proofErr w:type="spellStart"/>
      <w:r w:rsidR="007473ED" w:rsidRPr="000F3B41">
        <w:t>říká</w:t>
      </w:r>
      <w:proofErr w:type="spellEnd"/>
      <w:r w:rsidR="007473ED" w:rsidRPr="000F3B41">
        <w:t xml:space="preserve"> Franco Ravazzolo, </w:t>
      </w:r>
      <w:proofErr w:type="spellStart"/>
      <w:r w:rsidR="007473ED" w:rsidRPr="000F3B41">
        <w:t>vedoucí</w:t>
      </w:r>
      <w:proofErr w:type="spellEnd"/>
      <w:r w:rsidR="007473ED" w:rsidRPr="000F3B41">
        <w:t xml:space="preserve"> </w:t>
      </w:r>
      <w:proofErr w:type="spellStart"/>
      <w:r w:rsidR="007473ED" w:rsidRPr="000F3B41">
        <w:t>oddělení</w:t>
      </w:r>
      <w:proofErr w:type="spellEnd"/>
      <w:r w:rsidR="007473ED" w:rsidRPr="000F3B41">
        <w:t xml:space="preserve"> Projects &amp; Break </w:t>
      </w:r>
      <w:proofErr w:type="spellStart"/>
      <w:r w:rsidR="007473ED" w:rsidRPr="000F3B41">
        <w:t>Bulk</w:t>
      </w:r>
      <w:proofErr w:type="spellEnd"/>
      <w:r w:rsidR="007473ED" w:rsidRPr="000F3B41">
        <w:t xml:space="preserve"> </w:t>
      </w:r>
      <w:proofErr w:type="spellStart"/>
      <w:r w:rsidR="007473ED" w:rsidRPr="000F3B41">
        <w:t>společnosti</w:t>
      </w:r>
      <w:proofErr w:type="spellEnd"/>
      <w:r w:rsidR="007473ED" w:rsidRPr="000F3B41">
        <w:t xml:space="preserve"> Gebrüder Weiss.</w:t>
      </w:r>
    </w:p>
    <w:p w14:paraId="649FE3F9" w14:textId="3B7CDC6D" w:rsidR="007473ED" w:rsidRPr="000F3B41" w:rsidRDefault="007473ED" w:rsidP="00007952">
      <w:pPr>
        <w:jc w:val="both"/>
      </w:pPr>
    </w:p>
    <w:p w14:paraId="371BCDFB" w14:textId="6CC5356F" w:rsidR="00475FA2" w:rsidRPr="000F3B41" w:rsidRDefault="00F95049" w:rsidP="00007952">
      <w:pPr>
        <w:jc w:val="both"/>
      </w:pPr>
      <w:r w:rsidRPr="000F3B41">
        <w:t xml:space="preserve">Cesta začne tento týden </w:t>
      </w:r>
      <w:r w:rsidR="00F4492A" w:rsidRPr="000F3B41">
        <w:t xml:space="preserve">a </w:t>
      </w:r>
      <w:r w:rsidR="00A4612B" w:rsidRPr="000F3B41">
        <w:t xml:space="preserve">povede </w:t>
      </w:r>
      <w:r w:rsidRPr="000F3B41">
        <w:t xml:space="preserve">z Rakouska přes Maďarsko, Srbsko, Bulharsko, Turecko a Gruzii </w:t>
      </w:r>
      <w:r w:rsidR="00B04A3C" w:rsidRPr="000F3B41">
        <w:t xml:space="preserve">až </w:t>
      </w:r>
      <w:r w:rsidRPr="000F3B41">
        <w:t xml:space="preserve">do cíle v </w:t>
      </w:r>
      <w:proofErr w:type="spellStart"/>
      <w:r w:rsidRPr="000F3B41">
        <w:t>arménské</w:t>
      </w:r>
      <w:proofErr w:type="spellEnd"/>
      <w:r w:rsidRPr="000F3B41">
        <w:t xml:space="preserve"> </w:t>
      </w:r>
      <w:proofErr w:type="spellStart"/>
      <w:r w:rsidRPr="000F3B41">
        <w:t>poušti</w:t>
      </w:r>
      <w:proofErr w:type="spellEnd"/>
      <w:r w:rsidRPr="000F3B41">
        <w:t xml:space="preserve"> </w:t>
      </w:r>
      <w:proofErr w:type="spellStart"/>
      <w:r w:rsidRPr="000F3B41">
        <w:t>Armaš</w:t>
      </w:r>
      <w:proofErr w:type="spellEnd"/>
      <w:r w:rsidRPr="000F3B41">
        <w:t xml:space="preserve">. Zpáteční cestu v květnu bude </w:t>
      </w:r>
      <w:proofErr w:type="spellStart"/>
      <w:r w:rsidRPr="000F3B41">
        <w:t>rovněž</w:t>
      </w:r>
      <w:proofErr w:type="spellEnd"/>
      <w:r w:rsidRPr="000F3B41">
        <w:t xml:space="preserve"> </w:t>
      </w:r>
      <w:proofErr w:type="spellStart"/>
      <w:r w:rsidRPr="000F3B41">
        <w:t>organizovat</w:t>
      </w:r>
      <w:proofErr w:type="spellEnd"/>
      <w:r w:rsidRPr="000F3B41">
        <w:t xml:space="preserve"> </w:t>
      </w:r>
      <w:proofErr w:type="spellStart"/>
      <w:r w:rsidRPr="000F3B41">
        <w:t>společnost</w:t>
      </w:r>
      <w:proofErr w:type="spellEnd"/>
      <w:r w:rsidRPr="000F3B41">
        <w:t xml:space="preserve"> Gebrüder Weiss</w:t>
      </w:r>
      <w:r w:rsidR="00007952" w:rsidRPr="000F3B41">
        <w:t xml:space="preserve">, </w:t>
      </w:r>
      <w:proofErr w:type="spellStart"/>
      <w:r w:rsidR="00007952" w:rsidRPr="000F3B41">
        <w:t>kte</w:t>
      </w:r>
      <w:r w:rsidR="006626FE" w:rsidRPr="000F3B41">
        <w:t>rá</w:t>
      </w:r>
      <w:proofErr w:type="spellEnd"/>
      <w:r w:rsidR="006626FE" w:rsidRPr="000F3B41">
        <w:t xml:space="preserve"> </w:t>
      </w:r>
      <w:proofErr w:type="spellStart"/>
      <w:r w:rsidR="006626FE" w:rsidRPr="000F3B41">
        <w:t>bude</w:t>
      </w:r>
      <w:proofErr w:type="spellEnd"/>
      <w:r w:rsidR="006626FE" w:rsidRPr="000F3B41">
        <w:t xml:space="preserve"> </w:t>
      </w:r>
      <w:r w:rsidR="00F4492A" w:rsidRPr="000F3B41">
        <w:t>i</w:t>
      </w:r>
      <w:r w:rsidRPr="000F3B41">
        <w:t xml:space="preserve">nformace o </w:t>
      </w:r>
      <w:r w:rsidR="00B04A3C" w:rsidRPr="000F3B41">
        <w:t xml:space="preserve">průběhu </w:t>
      </w:r>
      <w:r w:rsidRPr="000F3B41">
        <w:t>mis</w:t>
      </w:r>
      <w:r w:rsidR="006626FE" w:rsidRPr="000F3B41">
        <w:t>e</w:t>
      </w:r>
      <w:r w:rsidRPr="000F3B41">
        <w:t xml:space="preserve"> průběžně </w:t>
      </w:r>
      <w:r w:rsidR="006626FE" w:rsidRPr="000F3B41">
        <w:t>sdílet</w:t>
      </w:r>
      <w:r w:rsidR="00B04A3C" w:rsidRPr="000F3B41">
        <w:t xml:space="preserve"> </w:t>
      </w:r>
      <w:r w:rsidRPr="000F3B41">
        <w:t xml:space="preserve">na </w:t>
      </w:r>
      <w:r w:rsidR="006F5A0E" w:rsidRPr="000F3B41">
        <w:t xml:space="preserve">svých </w:t>
      </w:r>
      <w:r w:rsidRPr="000F3B41">
        <w:t>sociálních sítích.</w:t>
      </w:r>
      <w:r w:rsidR="00446468" w:rsidRPr="000F3B41">
        <w:t xml:space="preserve"> </w:t>
      </w:r>
      <w:r w:rsidR="006626FE" w:rsidRPr="000F3B41">
        <w:t>„</w:t>
      </w:r>
      <w:r w:rsidR="00475FA2" w:rsidRPr="000F3B41">
        <w:rPr>
          <w:rFonts w:eastAsia="Times New Roman"/>
          <w:i/>
          <w:iCs/>
        </w:rPr>
        <w:t xml:space="preserve">Spolupráce na těchto projektech je pro nás důležitá nejen proto, že získáme </w:t>
      </w:r>
      <w:r w:rsidR="00DC3F39" w:rsidRPr="000F3B41">
        <w:rPr>
          <w:rFonts w:eastAsia="Times New Roman"/>
          <w:i/>
          <w:iCs/>
        </w:rPr>
        <w:t>další</w:t>
      </w:r>
      <w:r w:rsidR="00475FA2" w:rsidRPr="000F3B41">
        <w:rPr>
          <w:rFonts w:eastAsia="Times New Roman"/>
          <w:i/>
          <w:iCs/>
        </w:rPr>
        <w:t xml:space="preserve"> zkušenosti, ale současně můžeme posouvat náš </w:t>
      </w:r>
      <w:r w:rsidR="000A1C22" w:rsidRPr="000F3B41">
        <w:rPr>
          <w:rFonts w:eastAsia="Times New Roman"/>
          <w:i/>
          <w:iCs/>
        </w:rPr>
        <w:t xml:space="preserve">logistický </w:t>
      </w:r>
      <w:r w:rsidR="00475FA2" w:rsidRPr="000F3B41">
        <w:rPr>
          <w:rFonts w:eastAsia="Times New Roman"/>
          <w:i/>
          <w:iCs/>
        </w:rPr>
        <w:t>obor stále kupředu,</w:t>
      </w:r>
      <w:r w:rsidR="00A4612B" w:rsidRPr="000F3B41">
        <w:rPr>
          <w:rFonts w:eastAsia="Times New Roman"/>
          <w:i/>
          <w:iCs/>
        </w:rPr>
        <w:t>“</w:t>
      </w:r>
      <w:r w:rsidR="00475FA2" w:rsidRPr="000F3B41">
        <w:rPr>
          <w:rFonts w:eastAsia="Times New Roman"/>
        </w:rPr>
        <w:t xml:space="preserve"> doplňuje Jan Kodada, obchodní a </w:t>
      </w:r>
      <w:proofErr w:type="spellStart"/>
      <w:r w:rsidR="00475FA2" w:rsidRPr="000F3B41">
        <w:rPr>
          <w:rFonts w:eastAsia="Times New Roman"/>
        </w:rPr>
        <w:t>marketingový</w:t>
      </w:r>
      <w:proofErr w:type="spellEnd"/>
      <w:r w:rsidR="00475FA2" w:rsidRPr="000F3B41">
        <w:rPr>
          <w:rFonts w:eastAsia="Times New Roman"/>
        </w:rPr>
        <w:t xml:space="preserve"> </w:t>
      </w:r>
      <w:proofErr w:type="spellStart"/>
      <w:r w:rsidR="00475FA2" w:rsidRPr="000F3B41">
        <w:rPr>
          <w:rFonts w:eastAsia="Times New Roman"/>
        </w:rPr>
        <w:t>ředitel</w:t>
      </w:r>
      <w:proofErr w:type="spellEnd"/>
      <w:r w:rsidR="00475FA2" w:rsidRPr="000F3B41">
        <w:rPr>
          <w:rFonts w:eastAsia="Times New Roman"/>
        </w:rPr>
        <w:t xml:space="preserve"> Gebrüder Weiss ČR. </w:t>
      </w:r>
    </w:p>
    <w:p w14:paraId="2DC69087" w14:textId="40B9E72E" w:rsidR="00F95049" w:rsidRPr="000F3B41" w:rsidRDefault="00F95049" w:rsidP="000D4628">
      <w:pPr>
        <w:jc w:val="both"/>
      </w:pPr>
    </w:p>
    <w:p w14:paraId="019B877B" w14:textId="77777777" w:rsidR="00F95049" w:rsidRPr="000F3B41" w:rsidRDefault="00F95049" w:rsidP="005E4ABA">
      <w:pPr>
        <w:jc w:val="both"/>
        <w:rPr>
          <w:rStyle w:val="y2iqfc"/>
          <w:b/>
          <w:color w:val="202124"/>
        </w:rPr>
      </w:pPr>
    </w:p>
    <w:p w14:paraId="1C45D1D9" w14:textId="50334570" w:rsidR="00AC5CEE" w:rsidRDefault="00AC5CEE" w:rsidP="00AC5CEE">
      <w:pPr>
        <w:spacing w:after="120" w:line="360" w:lineRule="auto"/>
        <w:ind w:right="51"/>
        <w:rPr>
          <w:b/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CCDB447" wp14:editId="3CEDE6C3">
            <wp:extent cx="1822450" cy="1212850"/>
            <wp:effectExtent l="0" t="0" r="6350" b="6350"/>
            <wp:docPr id="1866754742" name="Obrázek 7" descr="Obsah obrázku přetlakový oblek, oblečení, venku, hel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754742" name="Obrázek 7" descr="Obsah obrázku přetlakový oblek, oblečení, venku, helm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65C6" w14:textId="77777777" w:rsidR="00B849C7" w:rsidRPr="003B3BAC" w:rsidRDefault="00B849C7" w:rsidP="00AC5CEE">
      <w:pPr>
        <w:spacing w:after="120" w:line="360" w:lineRule="auto"/>
        <w:ind w:right="51"/>
        <w:rPr>
          <w:bCs/>
          <w:i/>
          <w:sz w:val="20"/>
          <w:szCs w:val="20"/>
        </w:rPr>
      </w:pPr>
      <w:r w:rsidRPr="003B3BAC">
        <w:rPr>
          <w:bCs/>
          <w:i/>
          <w:sz w:val="20"/>
          <w:szCs w:val="20"/>
        </w:rPr>
        <w:t xml:space="preserve">V rámci generální zkoušky si analogoví astronauti z Rakouského kosmického </w:t>
      </w:r>
      <w:proofErr w:type="spellStart"/>
      <w:r w:rsidRPr="003B3BAC">
        <w:rPr>
          <w:bCs/>
          <w:i/>
          <w:sz w:val="20"/>
          <w:szCs w:val="20"/>
        </w:rPr>
        <w:t>fóra</w:t>
      </w:r>
      <w:proofErr w:type="spellEnd"/>
      <w:r w:rsidRPr="003B3BAC">
        <w:rPr>
          <w:bCs/>
          <w:i/>
          <w:sz w:val="20"/>
          <w:szCs w:val="20"/>
        </w:rPr>
        <w:t xml:space="preserve"> </w:t>
      </w:r>
      <w:proofErr w:type="spellStart"/>
      <w:r w:rsidRPr="003B3BAC">
        <w:rPr>
          <w:bCs/>
          <w:i/>
          <w:sz w:val="20"/>
          <w:szCs w:val="20"/>
        </w:rPr>
        <w:t>prohlédnou</w:t>
      </w:r>
      <w:proofErr w:type="spellEnd"/>
      <w:r w:rsidRPr="003B3BAC">
        <w:rPr>
          <w:bCs/>
          <w:i/>
          <w:sz w:val="20"/>
          <w:szCs w:val="20"/>
        </w:rPr>
        <w:t xml:space="preserve"> </w:t>
      </w:r>
      <w:proofErr w:type="spellStart"/>
      <w:r w:rsidRPr="003B3BAC">
        <w:rPr>
          <w:bCs/>
          <w:i/>
          <w:sz w:val="20"/>
          <w:szCs w:val="20"/>
        </w:rPr>
        <w:t>areál</w:t>
      </w:r>
      <w:proofErr w:type="spellEnd"/>
      <w:r w:rsidRPr="003B3BAC">
        <w:rPr>
          <w:bCs/>
          <w:i/>
          <w:sz w:val="20"/>
          <w:szCs w:val="20"/>
        </w:rPr>
        <w:t xml:space="preserve"> Gebrüder Weiss v Maria </w:t>
      </w:r>
      <w:proofErr w:type="spellStart"/>
      <w:r w:rsidRPr="003B3BAC">
        <w:rPr>
          <w:bCs/>
          <w:i/>
          <w:sz w:val="20"/>
          <w:szCs w:val="20"/>
        </w:rPr>
        <w:t>Lanzendorfu</w:t>
      </w:r>
      <w:proofErr w:type="spellEnd"/>
      <w:r w:rsidRPr="003B3BAC">
        <w:rPr>
          <w:bCs/>
          <w:i/>
          <w:sz w:val="20"/>
          <w:szCs w:val="20"/>
        </w:rPr>
        <w:t>.</w:t>
      </w:r>
    </w:p>
    <w:p w14:paraId="3D90236F" w14:textId="076AF6F0" w:rsidR="00AC5CEE" w:rsidRDefault="00174F4E" w:rsidP="00AC5CEE">
      <w:pPr>
        <w:spacing w:after="120" w:line="360" w:lineRule="auto"/>
        <w:ind w:right="51"/>
        <w:rPr>
          <w:bCs/>
          <w:i/>
          <w:sz w:val="20"/>
          <w:szCs w:val="20"/>
        </w:rPr>
      </w:pPr>
      <w:proofErr w:type="spellStart"/>
      <w:r w:rsidRPr="003B3BAC">
        <w:rPr>
          <w:bCs/>
          <w:i/>
          <w:sz w:val="20"/>
          <w:szCs w:val="20"/>
        </w:rPr>
        <w:t>Zdroj</w:t>
      </w:r>
      <w:proofErr w:type="spellEnd"/>
      <w:r w:rsidR="00B849C7" w:rsidRPr="003B3BAC">
        <w:rPr>
          <w:bCs/>
          <w:i/>
          <w:sz w:val="20"/>
          <w:szCs w:val="20"/>
        </w:rPr>
        <w:t xml:space="preserve">: </w:t>
      </w:r>
      <w:proofErr w:type="spellStart"/>
      <w:r w:rsidR="00B849C7" w:rsidRPr="003B3BAC">
        <w:rPr>
          <w:bCs/>
          <w:i/>
          <w:sz w:val="20"/>
          <w:szCs w:val="20"/>
        </w:rPr>
        <w:t>OeWF</w:t>
      </w:r>
      <w:proofErr w:type="spellEnd"/>
      <w:r w:rsidR="00B849C7" w:rsidRPr="003B3BAC">
        <w:rPr>
          <w:bCs/>
          <w:i/>
          <w:sz w:val="20"/>
          <w:szCs w:val="20"/>
        </w:rPr>
        <w:t xml:space="preserve"> / </w:t>
      </w:r>
      <w:proofErr w:type="spellStart"/>
      <w:proofErr w:type="gramStart"/>
      <w:r w:rsidR="00B849C7" w:rsidRPr="003B3BAC">
        <w:rPr>
          <w:bCs/>
          <w:i/>
          <w:sz w:val="20"/>
          <w:szCs w:val="20"/>
        </w:rPr>
        <w:t>vog.photo</w:t>
      </w:r>
      <w:proofErr w:type="spellEnd"/>
      <w:proofErr w:type="gramEnd"/>
    </w:p>
    <w:p w14:paraId="173C6264" w14:textId="77777777" w:rsidR="003B3BAC" w:rsidRPr="00174F4E" w:rsidRDefault="003B3BAC" w:rsidP="00AC5CEE">
      <w:pPr>
        <w:spacing w:after="120" w:line="360" w:lineRule="auto"/>
        <w:ind w:right="51"/>
        <w:rPr>
          <w:bCs/>
          <w:sz w:val="20"/>
          <w:szCs w:val="20"/>
        </w:rPr>
      </w:pPr>
    </w:p>
    <w:p w14:paraId="5DAC3C9A" w14:textId="23EE907C" w:rsidR="00AC5CEE" w:rsidRDefault="00AC5CEE" w:rsidP="00AC5CEE">
      <w:pPr>
        <w:spacing w:after="120" w:line="360" w:lineRule="auto"/>
        <w:ind w:right="51"/>
        <w:rPr>
          <w:b/>
          <w:i/>
          <w:sz w:val="20"/>
          <w:szCs w:val="20"/>
          <w:highlight w:val="yellow"/>
        </w:rPr>
      </w:pPr>
      <w:r>
        <w:rPr>
          <w:b/>
          <w:i/>
          <w:noProof/>
          <w:sz w:val="20"/>
          <w:szCs w:val="20"/>
        </w:rPr>
        <w:drawing>
          <wp:inline distT="0" distB="0" distL="0" distR="0" wp14:anchorId="0A89DD37" wp14:editId="5A02EA93">
            <wp:extent cx="1797050" cy="1200150"/>
            <wp:effectExtent l="0" t="0" r="0" b="0"/>
            <wp:docPr id="55329682" name="Obrázek 6" descr="Obsah obrázku oblečení, osoba, oblek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9682" name="Obrázek 6" descr="Obsah obrázku oblečení, osoba, oblek, úsměv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4F128" w14:textId="110F00DE" w:rsidR="000070A5" w:rsidRDefault="000070A5" w:rsidP="00AC5CEE">
      <w:pPr>
        <w:spacing w:after="120" w:line="360" w:lineRule="auto"/>
        <w:ind w:right="51"/>
        <w:rPr>
          <w:bCs/>
          <w:i/>
          <w:sz w:val="20"/>
          <w:szCs w:val="20"/>
        </w:rPr>
      </w:pPr>
      <w:r w:rsidRPr="008A15D5">
        <w:rPr>
          <w:bCs/>
          <w:i/>
          <w:sz w:val="20"/>
          <w:szCs w:val="20"/>
        </w:rPr>
        <w:t>Spolupracující partneři projektu AMADEE-24</w:t>
      </w:r>
      <w:r w:rsidR="000116F5">
        <w:rPr>
          <w:bCs/>
          <w:i/>
          <w:sz w:val="20"/>
          <w:szCs w:val="20"/>
        </w:rPr>
        <w:t xml:space="preserve"> (</w:t>
      </w:r>
      <w:proofErr w:type="spellStart"/>
      <w:r w:rsidRPr="008A15D5">
        <w:rPr>
          <w:bCs/>
          <w:i/>
          <w:sz w:val="20"/>
          <w:szCs w:val="20"/>
        </w:rPr>
        <w:t>zleva</w:t>
      </w:r>
      <w:proofErr w:type="spellEnd"/>
      <w:r w:rsidR="000116F5">
        <w:rPr>
          <w:bCs/>
          <w:i/>
          <w:sz w:val="20"/>
          <w:szCs w:val="20"/>
        </w:rPr>
        <w:t>)</w:t>
      </w:r>
      <w:r w:rsidRPr="008A15D5">
        <w:rPr>
          <w:bCs/>
          <w:i/>
          <w:sz w:val="20"/>
          <w:szCs w:val="20"/>
        </w:rPr>
        <w:t>: Andreas Bentele</w:t>
      </w:r>
      <w:r w:rsidR="000116F5">
        <w:rPr>
          <w:bCs/>
          <w:i/>
          <w:sz w:val="20"/>
          <w:szCs w:val="20"/>
        </w:rPr>
        <w:t>,</w:t>
      </w:r>
      <w:r w:rsidR="002E5A10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marketingový</w:t>
      </w:r>
      <w:proofErr w:type="spellEnd"/>
      <w:r w:rsidRPr="008A15D5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manažer</w:t>
      </w:r>
      <w:proofErr w:type="spellEnd"/>
      <w:r w:rsidRPr="008A15D5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společnosti</w:t>
      </w:r>
      <w:proofErr w:type="spellEnd"/>
      <w:r w:rsidRPr="008A15D5">
        <w:rPr>
          <w:bCs/>
          <w:i/>
          <w:sz w:val="20"/>
          <w:szCs w:val="20"/>
        </w:rPr>
        <w:t xml:space="preserve"> Fortis Watches AG, Gernot </w:t>
      </w:r>
      <w:proofErr w:type="spellStart"/>
      <w:r w:rsidRPr="008A15D5">
        <w:rPr>
          <w:bCs/>
          <w:i/>
          <w:sz w:val="20"/>
          <w:szCs w:val="20"/>
        </w:rPr>
        <w:t>Grömer</w:t>
      </w:r>
      <w:proofErr w:type="spellEnd"/>
      <w:r w:rsidR="002E5A10">
        <w:rPr>
          <w:bCs/>
          <w:i/>
          <w:sz w:val="20"/>
          <w:szCs w:val="20"/>
        </w:rPr>
        <w:t xml:space="preserve">, </w:t>
      </w:r>
      <w:proofErr w:type="spellStart"/>
      <w:r w:rsidRPr="008A15D5">
        <w:rPr>
          <w:bCs/>
          <w:i/>
          <w:sz w:val="20"/>
          <w:szCs w:val="20"/>
        </w:rPr>
        <w:t>ředitel</w:t>
      </w:r>
      <w:proofErr w:type="spellEnd"/>
      <w:r w:rsidRPr="008A15D5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Rakouského</w:t>
      </w:r>
      <w:proofErr w:type="spellEnd"/>
      <w:r w:rsidRPr="008A15D5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kosmického</w:t>
      </w:r>
      <w:proofErr w:type="spellEnd"/>
      <w:r w:rsidRPr="008A15D5">
        <w:rPr>
          <w:bCs/>
          <w:i/>
          <w:sz w:val="20"/>
          <w:szCs w:val="20"/>
        </w:rPr>
        <w:t xml:space="preserve"> fóra, Jürgen Bauer</w:t>
      </w:r>
      <w:r w:rsidR="002E5A10">
        <w:rPr>
          <w:bCs/>
          <w:i/>
          <w:sz w:val="20"/>
          <w:szCs w:val="20"/>
        </w:rPr>
        <w:t>,</w:t>
      </w:r>
      <w:r w:rsidRPr="008A15D5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člen</w:t>
      </w:r>
      <w:proofErr w:type="spellEnd"/>
      <w:r w:rsidRPr="008A15D5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představenstva</w:t>
      </w:r>
      <w:proofErr w:type="spellEnd"/>
      <w:r w:rsidRPr="008A15D5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společnosti</w:t>
      </w:r>
      <w:proofErr w:type="spellEnd"/>
      <w:r w:rsidRPr="008A15D5">
        <w:rPr>
          <w:bCs/>
          <w:i/>
          <w:sz w:val="20"/>
          <w:szCs w:val="20"/>
        </w:rPr>
        <w:t xml:space="preserve"> Gebrüder Weiss</w:t>
      </w:r>
      <w:r w:rsidR="002E5A10">
        <w:rPr>
          <w:bCs/>
          <w:i/>
          <w:sz w:val="20"/>
          <w:szCs w:val="20"/>
        </w:rPr>
        <w:t>,</w:t>
      </w:r>
      <w:r w:rsidRPr="008A15D5">
        <w:rPr>
          <w:bCs/>
          <w:i/>
          <w:sz w:val="20"/>
          <w:szCs w:val="20"/>
        </w:rPr>
        <w:t xml:space="preserve"> a Frank Haas</w:t>
      </w:r>
      <w:r w:rsidR="002E5A10">
        <w:rPr>
          <w:bCs/>
          <w:i/>
          <w:sz w:val="20"/>
          <w:szCs w:val="20"/>
        </w:rPr>
        <w:t xml:space="preserve">, </w:t>
      </w:r>
      <w:r w:rsidRPr="008A15D5">
        <w:rPr>
          <w:bCs/>
          <w:i/>
          <w:sz w:val="20"/>
          <w:szCs w:val="20"/>
        </w:rPr>
        <w:t xml:space="preserve">vedoucí oddělení firemní strategie a </w:t>
      </w:r>
      <w:proofErr w:type="spellStart"/>
      <w:r w:rsidRPr="008A15D5">
        <w:rPr>
          <w:bCs/>
          <w:i/>
          <w:sz w:val="20"/>
          <w:szCs w:val="20"/>
        </w:rPr>
        <w:t>komunikace</w:t>
      </w:r>
      <w:proofErr w:type="spellEnd"/>
      <w:r w:rsidRPr="008A15D5">
        <w:rPr>
          <w:bCs/>
          <w:i/>
          <w:sz w:val="20"/>
          <w:szCs w:val="20"/>
        </w:rPr>
        <w:t xml:space="preserve"> </w:t>
      </w:r>
      <w:proofErr w:type="spellStart"/>
      <w:r w:rsidRPr="008A15D5">
        <w:rPr>
          <w:bCs/>
          <w:i/>
          <w:sz w:val="20"/>
          <w:szCs w:val="20"/>
        </w:rPr>
        <w:t>společnosti</w:t>
      </w:r>
      <w:proofErr w:type="spellEnd"/>
      <w:r w:rsidRPr="008A15D5">
        <w:rPr>
          <w:bCs/>
          <w:i/>
          <w:sz w:val="20"/>
          <w:szCs w:val="20"/>
        </w:rPr>
        <w:t xml:space="preserve"> Gebrüder Weiss.</w:t>
      </w:r>
    </w:p>
    <w:p w14:paraId="6397372B" w14:textId="77777777" w:rsidR="000070A5" w:rsidRDefault="000070A5" w:rsidP="000070A5">
      <w:pPr>
        <w:spacing w:after="120" w:line="360" w:lineRule="auto"/>
        <w:ind w:right="51"/>
        <w:rPr>
          <w:bCs/>
          <w:i/>
          <w:sz w:val="20"/>
          <w:szCs w:val="20"/>
        </w:rPr>
      </w:pPr>
      <w:proofErr w:type="spellStart"/>
      <w:r w:rsidRPr="003B3BAC">
        <w:rPr>
          <w:bCs/>
          <w:i/>
          <w:sz w:val="20"/>
          <w:szCs w:val="20"/>
        </w:rPr>
        <w:t>Zdroj</w:t>
      </w:r>
      <w:proofErr w:type="spellEnd"/>
      <w:r w:rsidRPr="003B3BAC">
        <w:rPr>
          <w:bCs/>
          <w:i/>
          <w:sz w:val="20"/>
          <w:szCs w:val="20"/>
        </w:rPr>
        <w:t xml:space="preserve">: </w:t>
      </w:r>
      <w:proofErr w:type="spellStart"/>
      <w:r w:rsidRPr="003B3BAC">
        <w:rPr>
          <w:bCs/>
          <w:i/>
          <w:sz w:val="20"/>
          <w:szCs w:val="20"/>
        </w:rPr>
        <w:t>OeWF</w:t>
      </w:r>
      <w:proofErr w:type="spellEnd"/>
      <w:r w:rsidRPr="003B3BAC">
        <w:rPr>
          <w:bCs/>
          <w:i/>
          <w:sz w:val="20"/>
          <w:szCs w:val="20"/>
        </w:rPr>
        <w:t xml:space="preserve"> / </w:t>
      </w:r>
      <w:proofErr w:type="spellStart"/>
      <w:proofErr w:type="gramStart"/>
      <w:r w:rsidRPr="003B3BAC">
        <w:rPr>
          <w:bCs/>
          <w:i/>
          <w:sz w:val="20"/>
          <w:szCs w:val="20"/>
        </w:rPr>
        <w:t>vog.photo</w:t>
      </w:r>
      <w:proofErr w:type="spellEnd"/>
      <w:proofErr w:type="gramEnd"/>
    </w:p>
    <w:p w14:paraId="7E89341D" w14:textId="77777777" w:rsidR="000070A5" w:rsidRPr="000070A5" w:rsidRDefault="000070A5" w:rsidP="00AC5CEE">
      <w:pPr>
        <w:spacing w:after="120" w:line="360" w:lineRule="auto"/>
        <w:ind w:right="51"/>
        <w:rPr>
          <w:bCs/>
          <w:iCs/>
          <w:sz w:val="20"/>
          <w:szCs w:val="20"/>
          <w:highlight w:val="yellow"/>
        </w:rPr>
      </w:pPr>
    </w:p>
    <w:p w14:paraId="48CCD913" w14:textId="439E23A4" w:rsidR="00AC5CEE" w:rsidRDefault="00AC5CEE" w:rsidP="00AC5CEE">
      <w:pPr>
        <w:spacing w:after="120" w:line="360" w:lineRule="auto"/>
        <w:ind w:right="51"/>
        <w:rPr>
          <w:b/>
          <w:i/>
          <w:sz w:val="20"/>
          <w:szCs w:val="20"/>
          <w:highlight w:val="yellow"/>
        </w:rPr>
      </w:pPr>
      <w:r>
        <w:rPr>
          <w:b/>
          <w:i/>
          <w:noProof/>
          <w:sz w:val="20"/>
          <w:szCs w:val="20"/>
        </w:rPr>
        <w:drawing>
          <wp:inline distT="0" distB="0" distL="0" distR="0" wp14:anchorId="65F83D27" wp14:editId="44BB218D">
            <wp:extent cx="1924050" cy="1282700"/>
            <wp:effectExtent l="0" t="0" r="0" b="0"/>
            <wp:docPr id="925098983" name="Obrázek 5" descr="Obsah obrázku muž, Lidská tvář, oblečení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098983" name="Obrázek 5" descr="Obsah obrázku muž, Lidská tvář, oblečení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C315" w14:textId="3F4AC322" w:rsidR="008A15D5" w:rsidRPr="008A15D5" w:rsidRDefault="008A15D5" w:rsidP="00AC5CEE">
      <w:pPr>
        <w:spacing w:after="120" w:line="360" w:lineRule="auto"/>
        <w:ind w:right="51"/>
        <w:rPr>
          <w:bCs/>
          <w:i/>
          <w:sz w:val="20"/>
          <w:szCs w:val="20"/>
        </w:rPr>
      </w:pPr>
      <w:r w:rsidRPr="008A15D5">
        <w:rPr>
          <w:bCs/>
          <w:i/>
          <w:sz w:val="20"/>
          <w:szCs w:val="20"/>
        </w:rPr>
        <w:t xml:space="preserve">Na tiskové konferenci, která se konala v pátek 26. </w:t>
      </w:r>
      <w:proofErr w:type="spellStart"/>
      <w:r w:rsidRPr="008A15D5">
        <w:rPr>
          <w:bCs/>
          <w:i/>
          <w:sz w:val="20"/>
          <w:szCs w:val="20"/>
        </w:rPr>
        <w:t>ledna</w:t>
      </w:r>
      <w:proofErr w:type="spellEnd"/>
      <w:r w:rsidRPr="008A15D5">
        <w:rPr>
          <w:bCs/>
          <w:i/>
          <w:sz w:val="20"/>
          <w:szCs w:val="20"/>
        </w:rPr>
        <w:t xml:space="preserve"> v Maria </w:t>
      </w:r>
      <w:proofErr w:type="spellStart"/>
      <w:r w:rsidRPr="008A15D5">
        <w:rPr>
          <w:bCs/>
          <w:i/>
          <w:sz w:val="20"/>
          <w:szCs w:val="20"/>
        </w:rPr>
        <w:t>Lanzendorf</w:t>
      </w:r>
      <w:r w:rsidR="00E9092B">
        <w:rPr>
          <w:bCs/>
          <w:i/>
          <w:sz w:val="20"/>
          <w:szCs w:val="20"/>
        </w:rPr>
        <w:t>u</w:t>
      </w:r>
      <w:proofErr w:type="spellEnd"/>
      <w:r w:rsidRPr="008A15D5">
        <w:rPr>
          <w:bCs/>
          <w:i/>
          <w:sz w:val="20"/>
          <w:szCs w:val="20"/>
        </w:rPr>
        <w:t xml:space="preserve">, </w:t>
      </w:r>
      <w:proofErr w:type="spellStart"/>
      <w:r w:rsidRPr="008A15D5">
        <w:rPr>
          <w:bCs/>
          <w:i/>
          <w:sz w:val="20"/>
          <w:szCs w:val="20"/>
        </w:rPr>
        <w:t>př</w:t>
      </w:r>
      <w:r w:rsidR="00E9092B">
        <w:rPr>
          <w:bCs/>
          <w:i/>
          <w:sz w:val="20"/>
          <w:szCs w:val="20"/>
        </w:rPr>
        <w:t>iblížil</w:t>
      </w:r>
      <w:proofErr w:type="spellEnd"/>
      <w:r w:rsidRPr="008A15D5">
        <w:rPr>
          <w:bCs/>
          <w:i/>
          <w:sz w:val="20"/>
          <w:szCs w:val="20"/>
        </w:rPr>
        <w:t xml:space="preserve"> </w:t>
      </w:r>
      <w:r w:rsidR="00E9092B" w:rsidRPr="008A15D5">
        <w:rPr>
          <w:bCs/>
          <w:i/>
          <w:sz w:val="20"/>
          <w:szCs w:val="20"/>
        </w:rPr>
        <w:t xml:space="preserve">Jürgen Bauer </w:t>
      </w:r>
      <w:r w:rsidRPr="008A15D5">
        <w:rPr>
          <w:bCs/>
          <w:i/>
          <w:sz w:val="20"/>
          <w:szCs w:val="20"/>
        </w:rPr>
        <w:t>dopravní cestu z Rakouska do Arménie.</w:t>
      </w:r>
    </w:p>
    <w:p w14:paraId="70703D0A" w14:textId="77777777" w:rsidR="00E9092B" w:rsidRDefault="00E9092B" w:rsidP="00E9092B">
      <w:pPr>
        <w:spacing w:after="120" w:line="360" w:lineRule="auto"/>
        <w:ind w:right="51"/>
        <w:rPr>
          <w:bCs/>
          <w:i/>
          <w:sz w:val="20"/>
          <w:szCs w:val="20"/>
        </w:rPr>
      </w:pPr>
      <w:proofErr w:type="spellStart"/>
      <w:r w:rsidRPr="003B3BAC">
        <w:rPr>
          <w:bCs/>
          <w:i/>
          <w:sz w:val="20"/>
          <w:szCs w:val="20"/>
        </w:rPr>
        <w:t>Zdroj</w:t>
      </w:r>
      <w:proofErr w:type="spellEnd"/>
      <w:r w:rsidRPr="003B3BAC">
        <w:rPr>
          <w:bCs/>
          <w:i/>
          <w:sz w:val="20"/>
          <w:szCs w:val="20"/>
        </w:rPr>
        <w:t xml:space="preserve">: </w:t>
      </w:r>
      <w:proofErr w:type="spellStart"/>
      <w:r w:rsidRPr="003B3BAC">
        <w:rPr>
          <w:bCs/>
          <w:i/>
          <w:sz w:val="20"/>
          <w:szCs w:val="20"/>
        </w:rPr>
        <w:t>OeWF</w:t>
      </w:r>
      <w:proofErr w:type="spellEnd"/>
      <w:r w:rsidRPr="003B3BAC">
        <w:rPr>
          <w:bCs/>
          <w:i/>
          <w:sz w:val="20"/>
          <w:szCs w:val="20"/>
        </w:rPr>
        <w:t xml:space="preserve"> / </w:t>
      </w:r>
      <w:proofErr w:type="spellStart"/>
      <w:proofErr w:type="gramStart"/>
      <w:r w:rsidRPr="003B3BAC">
        <w:rPr>
          <w:bCs/>
          <w:i/>
          <w:sz w:val="20"/>
          <w:szCs w:val="20"/>
        </w:rPr>
        <w:t>vog.photo</w:t>
      </w:r>
      <w:proofErr w:type="spellEnd"/>
      <w:proofErr w:type="gramEnd"/>
    </w:p>
    <w:p w14:paraId="395B75EE" w14:textId="77777777" w:rsidR="008A15D5" w:rsidRDefault="008A15D5" w:rsidP="00AC5CEE">
      <w:pPr>
        <w:spacing w:after="120" w:line="360" w:lineRule="auto"/>
        <w:ind w:right="51"/>
        <w:rPr>
          <w:bCs/>
          <w:iCs/>
          <w:sz w:val="20"/>
          <w:szCs w:val="20"/>
        </w:rPr>
      </w:pPr>
    </w:p>
    <w:p w14:paraId="10FBD1FE" w14:textId="77777777" w:rsidR="00E9092B" w:rsidRDefault="00E9092B" w:rsidP="00AC5CEE">
      <w:pPr>
        <w:spacing w:after="120" w:line="360" w:lineRule="auto"/>
        <w:ind w:right="51"/>
        <w:rPr>
          <w:bCs/>
          <w:iCs/>
          <w:sz w:val="20"/>
          <w:szCs w:val="20"/>
        </w:rPr>
      </w:pPr>
    </w:p>
    <w:p w14:paraId="0FE9FA7C" w14:textId="3064C0C3" w:rsidR="00AC5CEE" w:rsidRDefault="00AC5CEE" w:rsidP="00AC5CEE">
      <w:pPr>
        <w:spacing w:after="120" w:line="360" w:lineRule="auto"/>
        <w:ind w:right="51"/>
        <w:rPr>
          <w:b/>
          <w:i/>
          <w:sz w:val="20"/>
          <w:szCs w:val="20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 wp14:anchorId="7F4EE784" wp14:editId="7CDCFBF7">
            <wp:extent cx="1955800" cy="1308100"/>
            <wp:effectExtent l="0" t="0" r="6350" b="6350"/>
            <wp:docPr id="2049173186" name="Obrázek 4" descr="Obsah obrázku venku, oblečení, osoba, přetlakový obl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73186" name="Obrázek 4" descr="Obsah obrázku venku, oblečení, osoba, přetlakový obl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6E2C" w14:textId="77777777" w:rsidR="0024347A" w:rsidRPr="002B3ABE" w:rsidRDefault="0024347A" w:rsidP="00AC5CEE">
      <w:pPr>
        <w:spacing w:after="120" w:line="360" w:lineRule="auto"/>
        <w:ind w:right="51"/>
        <w:rPr>
          <w:bCs/>
          <w:i/>
          <w:sz w:val="20"/>
          <w:szCs w:val="20"/>
        </w:rPr>
      </w:pPr>
      <w:r w:rsidRPr="002B3ABE">
        <w:rPr>
          <w:bCs/>
          <w:i/>
          <w:sz w:val="20"/>
          <w:szCs w:val="20"/>
        </w:rPr>
        <w:t>Analogová astronautka Carmen Köhlerová během své prohlídky ve skafandru.</w:t>
      </w:r>
    </w:p>
    <w:p w14:paraId="1E3B192D" w14:textId="548BB22E" w:rsidR="00AC5CEE" w:rsidRDefault="00AC5CEE" w:rsidP="00AC5CEE">
      <w:pPr>
        <w:spacing w:after="120" w:line="360" w:lineRule="auto"/>
        <w:ind w:right="51"/>
        <w:rPr>
          <w:bCs/>
          <w:iCs/>
          <w:sz w:val="20"/>
          <w:szCs w:val="20"/>
        </w:rPr>
      </w:pPr>
      <w:proofErr w:type="spellStart"/>
      <w:r w:rsidRPr="0024347A">
        <w:rPr>
          <w:bCs/>
          <w:iCs/>
          <w:sz w:val="20"/>
          <w:szCs w:val="20"/>
        </w:rPr>
        <w:t>Zdroj</w:t>
      </w:r>
      <w:proofErr w:type="spellEnd"/>
      <w:r w:rsidRPr="0024347A">
        <w:rPr>
          <w:bCs/>
          <w:iCs/>
          <w:sz w:val="20"/>
          <w:szCs w:val="20"/>
        </w:rPr>
        <w:t xml:space="preserve">: </w:t>
      </w:r>
      <w:proofErr w:type="spellStart"/>
      <w:r w:rsidRPr="0024347A">
        <w:rPr>
          <w:bCs/>
          <w:iCs/>
          <w:sz w:val="20"/>
          <w:szCs w:val="20"/>
        </w:rPr>
        <w:t>OeWF</w:t>
      </w:r>
      <w:proofErr w:type="spellEnd"/>
      <w:r w:rsidRPr="0024347A">
        <w:rPr>
          <w:bCs/>
          <w:iCs/>
          <w:sz w:val="20"/>
          <w:szCs w:val="20"/>
        </w:rPr>
        <w:t xml:space="preserve"> / </w:t>
      </w:r>
      <w:proofErr w:type="spellStart"/>
      <w:proofErr w:type="gramStart"/>
      <w:r w:rsidRPr="0024347A">
        <w:rPr>
          <w:bCs/>
          <w:iCs/>
          <w:sz w:val="20"/>
          <w:szCs w:val="20"/>
        </w:rPr>
        <w:t>vog.photo</w:t>
      </w:r>
      <w:proofErr w:type="spellEnd"/>
      <w:proofErr w:type="gramEnd"/>
      <w:r w:rsidRPr="0024347A">
        <w:rPr>
          <w:bCs/>
          <w:iCs/>
          <w:sz w:val="20"/>
          <w:szCs w:val="20"/>
        </w:rPr>
        <w:t>)</w:t>
      </w:r>
    </w:p>
    <w:p w14:paraId="35DC55F4" w14:textId="77777777" w:rsidR="0024347A" w:rsidRPr="0024347A" w:rsidRDefault="0024347A" w:rsidP="00AC5CEE">
      <w:pPr>
        <w:spacing w:after="120" w:line="360" w:lineRule="auto"/>
        <w:ind w:right="51"/>
        <w:rPr>
          <w:bCs/>
          <w:iCs/>
          <w:sz w:val="20"/>
          <w:szCs w:val="20"/>
        </w:rPr>
      </w:pPr>
    </w:p>
    <w:p w14:paraId="5C419AAE" w14:textId="6A571030" w:rsidR="00AC5CEE" w:rsidRDefault="00AC5CEE" w:rsidP="00AC5CEE">
      <w:pPr>
        <w:spacing w:after="120" w:line="360" w:lineRule="auto"/>
        <w:ind w:right="51"/>
        <w:rPr>
          <w:b/>
          <w:i/>
          <w:sz w:val="20"/>
          <w:szCs w:val="20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 wp14:anchorId="1114B7CE" wp14:editId="735772D3">
            <wp:extent cx="1981200" cy="1320800"/>
            <wp:effectExtent l="0" t="0" r="0" b="0"/>
            <wp:docPr id="1751976319" name="Obrázek 3" descr="Obsah obrázku osoba, obloha, venku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76319" name="Obrázek 3" descr="Obsah obrázku osoba, obloha, venku, obleč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D803" w14:textId="41493CBF" w:rsidR="005E0CEE" w:rsidRPr="0003689A" w:rsidRDefault="005E0CEE" w:rsidP="005E0CEE">
      <w:pPr>
        <w:spacing w:after="120" w:line="360" w:lineRule="auto"/>
        <w:ind w:right="51"/>
        <w:rPr>
          <w:bCs/>
          <w:i/>
          <w:sz w:val="20"/>
          <w:szCs w:val="20"/>
        </w:rPr>
      </w:pPr>
      <w:r w:rsidRPr="0003689A">
        <w:rPr>
          <w:bCs/>
          <w:i/>
          <w:sz w:val="20"/>
          <w:szCs w:val="20"/>
        </w:rPr>
        <w:t xml:space="preserve">Přibližně 300 návštěvníků využilo příležitosti seznámit se s budoucností </w:t>
      </w:r>
      <w:proofErr w:type="spellStart"/>
      <w:r w:rsidRPr="0003689A">
        <w:rPr>
          <w:bCs/>
          <w:i/>
          <w:sz w:val="20"/>
          <w:szCs w:val="20"/>
        </w:rPr>
        <w:t>mobility</w:t>
      </w:r>
      <w:proofErr w:type="spellEnd"/>
      <w:r w:rsidRPr="0003689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v </w:t>
      </w:r>
      <w:proofErr w:type="spellStart"/>
      <w:r>
        <w:rPr>
          <w:bCs/>
          <w:i/>
          <w:sz w:val="20"/>
          <w:szCs w:val="20"/>
        </w:rPr>
        <w:t>areálu</w:t>
      </w:r>
      <w:proofErr w:type="spellEnd"/>
      <w:r>
        <w:rPr>
          <w:bCs/>
          <w:i/>
          <w:sz w:val="20"/>
          <w:szCs w:val="20"/>
        </w:rPr>
        <w:t xml:space="preserve"> Gebrüder </w:t>
      </w:r>
      <w:r w:rsidR="00004273">
        <w:rPr>
          <w:bCs/>
          <w:i/>
          <w:sz w:val="20"/>
          <w:szCs w:val="20"/>
        </w:rPr>
        <w:t>Weiss v</w:t>
      </w:r>
      <w:r w:rsidRPr="0003689A">
        <w:rPr>
          <w:bCs/>
          <w:i/>
          <w:sz w:val="20"/>
          <w:szCs w:val="20"/>
        </w:rPr>
        <w:t xml:space="preserve"> Maria </w:t>
      </w:r>
      <w:proofErr w:type="spellStart"/>
      <w:r w:rsidRPr="0003689A">
        <w:rPr>
          <w:bCs/>
          <w:i/>
          <w:sz w:val="20"/>
          <w:szCs w:val="20"/>
        </w:rPr>
        <w:t>Lanzendorf</w:t>
      </w:r>
      <w:r w:rsidR="00004273">
        <w:rPr>
          <w:bCs/>
          <w:i/>
          <w:sz w:val="20"/>
          <w:szCs w:val="20"/>
        </w:rPr>
        <w:t>u</w:t>
      </w:r>
      <w:proofErr w:type="spellEnd"/>
      <w:r w:rsidRPr="0003689A">
        <w:rPr>
          <w:bCs/>
          <w:i/>
          <w:sz w:val="20"/>
          <w:szCs w:val="20"/>
        </w:rPr>
        <w:t>.</w:t>
      </w:r>
    </w:p>
    <w:p w14:paraId="55DB1415" w14:textId="38E3E3ED" w:rsidR="005E0CEE" w:rsidRPr="0003689A" w:rsidRDefault="005E0CEE" w:rsidP="005E0CEE">
      <w:pPr>
        <w:spacing w:after="120" w:line="360" w:lineRule="auto"/>
        <w:ind w:right="51"/>
        <w:rPr>
          <w:bCs/>
          <w:i/>
          <w:sz w:val="20"/>
          <w:szCs w:val="20"/>
        </w:rPr>
      </w:pPr>
      <w:proofErr w:type="spellStart"/>
      <w:r w:rsidRPr="0003689A">
        <w:rPr>
          <w:bCs/>
          <w:i/>
          <w:sz w:val="20"/>
          <w:szCs w:val="20"/>
        </w:rPr>
        <w:t>Zdroj</w:t>
      </w:r>
      <w:proofErr w:type="spellEnd"/>
      <w:r w:rsidRPr="0003689A">
        <w:rPr>
          <w:bCs/>
          <w:i/>
          <w:sz w:val="20"/>
          <w:szCs w:val="20"/>
        </w:rPr>
        <w:t xml:space="preserve">: </w:t>
      </w:r>
      <w:proofErr w:type="spellStart"/>
      <w:r w:rsidRPr="0003689A">
        <w:rPr>
          <w:bCs/>
          <w:i/>
          <w:sz w:val="20"/>
          <w:szCs w:val="20"/>
        </w:rPr>
        <w:t>OeWF</w:t>
      </w:r>
      <w:proofErr w:type="spellEnd"/>
      <w:r w:rsidRPr="0003689A">
        <w:rPr>
          <w:bCs/>
          <w:i/>
          <w:sz w:val="20"/>
          <w:szCs w:val="20"/>
        </w:rPr>
        <w:t xml:space="preserve"> / </w:t>
      </w:r>
      <w:proofErr w:type="spellStart"/>
      <w:proofErr w:type="gramStart"/>
      <w:r w:rsidRPr="0003689A">
        <w:rPr>
          <w:bCs/>
          <w:i/>
          <w:sz w:val="20"/>
          <w:szCs w:val="20"/>
        </w:rPr>
        <w:t>vog.photo</w:t>
      </w:r>
      <w:proofErr w:type="spellEnd"/>
      <w:proofErr w:type="gramEnd"/>
      <w:r w:rsidRPr="0003689A">
        <w:rPr>
          <w:bCs/>
          <w:i/>
          <w:sz w:val="20"/>
          <w:szCs w:val="20"/>
        </w:rPr>
        <w:t>)</w:t>
      </w:r>
    </w:p>
    <w:p w14:paraId="66DA861F" w14:textId="77777777" w:rsidR="005E0CEE" w:rsidRDefault="005E0CEE" w:rsidP="00AC5CEE">
      <w:pPr>
        <w:spacing w:after="120" w:line="360" w:lineRule="auto"/>
        <w:ind w:right="51"/>
        <w:rPr>
          <w:bCs/>
          <w:iCs/>
          <w:sz w:val="20"/>
          <w:szCs w:val="20"/>
        </w:rPr>
      </w:pPr>
    </w:p>
    <w:p w14:paraId="0321CC92" w14:textId="44489805" w:rsidR="00AC5CEE" w:rsidRDefault="00AC5CEE" w:rsidP="00AC5CEE">
      <w:pPr>
        <w:spacing w:after="120" w:line="360" w:lineRule="auto"/>
        <w:ind w:right="51"/>
        <w:rPr>
          <w:b/>
          <w:i/>
          <w:sz w:val="20"/>
          <w:szCs w:val="20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 wp14:anchorId="62DC0F42" wp14:editId="752DA673">
            <wp:extent cx="2012950" cy="1339850"/>
            <wp:effectExtent l="0" t="0" r="6350" b="0"/>
            <wp:docPr id="787124294" name="Obrázek 2" descr="Obsah obrázku oblečení, osoba, přetlakový oblek, hel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24294" name="Obrázek 2" descr="Obsah obrázku oblečení, osoba, přetlakový oblek, helm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4384" w14:textId="346ACBC4" w:rsidR="002F7190" w:rsidRPr="009D4CFF" w:rsidRDefault="002F7190" w:rsidP="00AC5CEE">
      <w:pPr>
        <w:spacing w:after="120" w:line="360" w:lineRule="auto"/>
        <w:ind w:right="51"/>
        <w:rPr>
          <w:bCs/>
          <w:i/>
          <w:sz w:val="20"/>
          <w:szCs w:val="20"/>
        </w:rPr>
      </w:pPr>
      <w:r w:rsidRPr="009D4CFF">
        <w:rPr>
          <w:bCs/>
          <w:i/>
          <w:sz w:val="20"/>
          <w:szCs w:val="20"/>
        </w:rPr>
        <w:t xml:space="preserve">Analogová astronautka Carmen Köhlerová byla návštěvníkům k dispozici pro </w:t>
      </w:r>
      <w:r w:rsidR="009D4CFF">
        <w:rPr>
          <w:bCs/>
          <w:i/>
          <w:sz w:val="20"/>
          <w:szCs w:val="20"/>
        </w:rPr>
        <w:t xml:space="preserve">pořízení </w:t>
      </w:r>
      <w:r w:rsidRPr="009D4CFF">
        <w:rPr>
          <w:bCs/>
          <w:i/>
          <w:sz w:val="20"/>
          <w:szCs w:val="20"/>
        </w:rPr>
        <w:t>fotografi</w:t>
      </w:r>
      <w:r w:rsidR="009D4CFF">
        <w:rPr>
          <w:bCs/>
          <w:i/>
          <w:sz w:val="20"/>
          <w:szCs w:val="20"/>
        </w:rPr>
        <w:t>í</w:t>
      </w:r>
      <w:r w:rsidRPr="009D4CFF">
        <w:rPr>
          <w:bCs/>
          <w:i/>
          <w:sz w:val="20"/>
          <w:szCs w:val="20"/>
        </w:rPr>
        <w:t xml:space="preserve"> a </w:t>
      </w:r>
      <w:r w:rsidR="009D4CFF">
        <w:rPr>
          <w:bCs/>
          <w:i/>
          <w:sz w:val="20"/>
          <w:szCs w:val="20"/>
        </w:rPr>
        <w:t xml:space="preserve">zodpovězení </w:t>
      </w:r>
      <w:r w:rsidRPr="009D4CFF">
        <w:rPr>
          <w:bCs/>
          <w:i/>
          <w:sz w:val="20"/>
          <w:szCs w:val="20"/>
        </w:rPr>
        <w:t>dotaz</w:t>
      </w:r>
      <w:r w:rsidR="009D4CFF">
        <w:rPr>
          <w:bCs/>
          <w:i/>
          <w:sz w:val="20"/>
          <w:szCs w:val="20"/>
        </w:rPr>
        <w:t>ů</w:t>
      </w:r>
      <w:r w:rsidRPr="009D4CFF">
        <w:rPr>
          <w:bCs/>
          <w:i/>
          <w:sz w:val="20"/>
          <w:szCs w:val="20"/>
        </w:rPr>
        <w:t>.</w:t>
      </w:r>
    </w:p>
    <w:p w14:paraId="2E9C50ED" w14:textId="77777777" w:rsidR="009D4CFF" w:rsidRDefault="009D4CFF" w:rsidP="009D4CFF">
      <w:pPr>
        <w:spacing w:after="120" w:line="360" w:lineRule="auto"/>
        <w:ind w:right="51"/>
        <w:rPr>
          <w:bCs/>
          <w:iCs/>
          <w:sz w:val="20"/>
          <w:szCs w:val="20"/>
        </w:rPr>
      </w:pPr>
      <w:proofErr w:type="spellStart"/>
      <w:r w:rsidRPr="0024347A">
        <w:rPr>
          <w:bCs/>
          <w:iCs/>
          <w:sz w:val="20"/>
          <w:szCs w:val="20"/>
        </w:rPr>
        <w:t>Zdroj</w:t>
      </w:r>
      <w:proofErr w:type="spellEnd"/>
      <w:r w:rsidRPr="0024347A">
        <w:rPr>
          <w:bCs/>
          <w:iCs/>
          <w:sz w:val="20"/>
          <w:szCs w:val="20"/>
        </w:rPr>
        <w:t xml:space="preserve">: </w:t>
      </w:r>
      <w:proofErr w:type="spellStart"/>
      <w:r w:rsidRPr="0024347A">
        <w:rPr>
          <w:bCs/>
          <w:iCs/>
          <w:sz w:val="20"/>
          <w:szCs w:val="20"/>
        </w:rPr>
        <w:t>OeWF</w:t>
      </w:r>
      <w:proofErr w:type="spellEnd"/>
      <w:r w:rsidRPr="0024347A">
        <w:rPr>
          <w:bCs/>
          <w:iCs/>
          <w:sz w:val="20"/>
          <w:szCs w:val="20"/>
        </w:rPr>
        <w:t xml:space="preserve"> / </w:t>
      </w:r>
      <w:proofErr w:type="spellStart"/>
      <w:proofErr w:type="gramStart"/>
      <w:r w:rsidRPr="0024347A">
        <w:rPr>
          <w:bCs/>
          <w:iCs/>
          <w:sz w:val="20"/>
          <w:szCs w:val="20"/>
        </w:rPr>
        <w:t>vog.photo</w:t>
      </w:r>
      <w:proofErr w:type="spellEnd"/>
      <w:proofErr w:type="gramEnd"/>
      <w:r w:rsidRPr="0024347A">
        <w:rPr>
          <w:bCs/>
          <w:iCs/>
          <w:sz w:val="20"/>
          <w:szCs w:val="20"/>
        </w:rPr>
        <w:t>)</w:t>
      </w:r>
    </w:p>
    <w:p w14:paraId="54344B7E" w14:textId="77777777" w:rsidR="002F7190" w:rsidRDefault="002F7190" w:rsidP="00AC5CEE">
      <w:pPr>
        <w:spacing w:after="120" w:line="360" w:lineRule="auto"/>
        <w:ind w:right="51"/>
        <w:rPr>
          <w:b/>
          <w:i/>
          <w:sz w:val="20"/>
          <w:szCs w:val="20"/>
        </w:rPr>
      </w:pPr>
    </w:p>
    <w:p w14:paraId="7505EAE6" w14:textId="77777777" w:rsidR="009D4CFF" w:rsidRDefault="009D4CFF" w:rsidP="00AC5CEE">
      <w:pPr>
        <w:spacing w:after="120" w:line="360" w:lineRule="auto"/>
        <w:ind w:right="51"/>
        <w:rPr>
          <w:b/>
          <w:i/>
          <w:sz w:val="20"/>
          <w:szCs w:val="20"/>
        </w:rPr>
      </w:pPr>
    </w:p>
    <w:p w14:paraId="377136BF" w14:textId="2237DD5F" w:rsidR="00AC5CEE" w:rsidRDefault="00AC5CEE" w:rsidP="00AC5CEE">
      <w:pPr>
        <w:spacing w:after="120" w:line="360" w:lineRule="auto"/>
        <w:ind w:right="51"/>
        <w:rPr>
          <w:b/>
          <w:i/>
          <w:sz w:val="20"/>
          <w:szCs w:val="20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 wp14:anchorId="2F424460" wp14:editId="5640208D">
            <wp:extent cx="1955800" cy="1308100"/>
            <wp:effectExtent l="0" t="0" r="6350" b="6350"/>
            <wp:docPr id="138581017" name="Obrázek 1" descr="Obsah obrázku osoba, venku, oblečení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81017" name="Obrázek 1" descr="Obsah obrázku osoba, venku, oblečení, Osobní ochranné prostřed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18F40" w14:textId="3B7E2610" w:rsidR="0003689A" w:rsidRDefault="002B3ABE" w:rsidP="009D4CFF">
      <w:pPr>
        <w:spacing w:after="120" w:line="360" w:lineRule="auto"/>
        <w:ind w:right="51"/>
        <w:rPr>
          <w:b/>
          <w:i/>
          <w:sz w:val="20"/>
          <w:szCs w:val="20"/>
        </w:rPr>
      </w:pPr>
      <w:r w:rsidRPr="009D4CFF">
        <w:rPr>
          <w:bCs/>
          <w:i/>
          <w:sz w:val="20"/>
          <w:szCs w:val="20"/>
        </w:rPr>
        <w:t>Analogová astronautka Carmen Köhlerová</w:t>
      </w:r>
      <w:r>
        <w:rPr>
          <w:bCs/>
          <w:i/>
          <w:sz w:val="20"/>
          <w:szCs w:val="20"/>
        </w:rPr>
        <w:t>.</w:t>
      </w:r>
    </w:p>
    <w:p w14:paraId="37AA2F2F" w14:textId="27CABC96" w:rsidR="009D4CFF" w:rsidRDefault="009D4CFF" w:rsidP="009D4CFF">
      <w:pPr>
        <w:spacing w:after="120" w:line="360" w:lineRule="auto"/>
        <w:ind w:right="51"/>
        <w:rPr>
          <w:bCs/>
          <w:iCs/>
          <w:sz w:val="20"/>
          <w:szCs w:val="20"/>
        </w:rPr>
      </w:pPr>
      <w:proofErr w:type="spellStart"/>
      <w:r w:rsidRPr="0024347A">
        <w:rPr>
          <w:bCs/>
          <w:iCs/>
          <w:sz w:val="20"/>
          <w:szCs w:val="20"/>
        </w:rPr>
        <w:t>Zdroj</w:t>
      </w:r>
      <w:proofErr w:type="spellEnd"/>
      <w:r w:rsidRPr="0024347A">
        <w:rPr>
          <w:bCs/>
          <w:iCs/>
          <w:sz w:val="20"/>
          <w:szCs w:val="20"/>
        </w:rPr>
        <w:t xml:space="preserve">: </w:t>
      </w:r>
      <w:proofErr w:type="spellStart"/>
      <w:r w:rsidRPr="0024347A">
        <w:rPr>
          <w:bCs/>
          <w:iCs/>
          <w:sz w:val="20"/>
          <w:szCs w:val="20"/>
        </w:rPr>
        <w:t>OeWF</w:t>
      </w:r>
      <w:proofErr w:type="spellEnd"/>
      <w:r w:rsidRPr="0024347A">
        <w:rPr>
          <w:bCs/>
          <w:iCs/>
          <w:sz w:val="20"/>
          <w:szCs w:val="20"/>
        </w:rPr>
        <w:t xml:space="preserve"> / </w:t>
      </w:r>
      <w:proofErr w:type="spellStart"/>
      <w:proofErr w:type="gramStart"/>
      <w:r w:rsidRPr="0024347A">
        <w:rPr>
          <w:bCs/>
          <w:iCs/>
          <w:sz w:val="20"/>
          <w:szCs w:val="20"/>
        </w:rPr>
        <w:t>vog.photo</w:t>
      </w:r>
      <w:proofErr w:type="spellEnd"/>
      <w:proofErr w:type="gramEnd"/>
      <w:r w:rsidRPr="0024347A">
        <w:rPr>
          <w:bCs/>
          <w:iCs/>
          <w:sz w:val="20"/>
          <w:szCs w:val="20"/>
        </w:rPr>
        <w:t>)</w:t>
      </w:r>
    </w:p>
    <w:p w14:paraId="27227F85" w14:textId="6880F908" w:rsidR="000A5E32" w:rsidRDefault="000A5E32" w:rsidP="000A5E32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bookmarkEnd w:id="1"/>
    <w:p w14:paraId="484A3BDB" w14:textId="77777777" w:rsidR="0038766C" w:rsidRDefault="0038766C" w:rsidP="0038766C">
      <w:pPr>
        <w:rPr>
          <w:sz w:val="20"/>
        </w:rPr>
      </w:pPr>
      <w:r>
        <w:rPr>
          <w:b/>
          <w:sz w:val="20"/>
        </w:rPr>
        <w:t>O společnosti</w:t>
      </w:r>
      <w:r>
        <w:rPr>
          <w:sz w:val="20"/>
        </w:rPr>
        <w:t xml:space="preserve">: </w:t>
      </w:r>
    </w:p>
    <w:p w14:paraId="62E7257C" w14:textId="77777777" w:rsidR="0038766C" w:rsidRDefault="0038766C" w:rsidP="0038766C">
      <w:pPr>
        <w:ind w:right="-92"/>
        <w:jc w:val="both"/>
        <w:rPr>
          <w:sz w:val="20"/>
        </w:rPr>
      </w:pPr>
      <w:proofErr w:type="spellStart"/>
      <w:r>
        <w:rPr>
          <w:sz w:val="20"/>
        </w:rPr>
        <w:t>Společnost</w:t>
      </w:r>
      <w:proofErr w:type="spellEnd"/>
      <w:r>
        <w:rPr>
          <w:sz w:val="20"/>
        </w:rPr>
        <w:t xml:space="preserve"> Gebrüder Weiss Holding AG se </w:t>
      </w:r>
      <w:proofErr w:type="spellStart"/>
      <w:r>
        <w:rPr>
          <w:sz w:val="20"/>
        </w:rPr>
        <w:t>sídlem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rakouském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Lauterachu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globálním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poskytovatelem</w:t>
      </w:r>
      <w:proofErr w:type="spellEnd"/>
      <w:r>
        <w:rPr>
          <w:sz w:val="20"/>
        </w:rPr>
        <w:t xml:space="preserve"> komplexních logistických služeb s přibližně 8 400 zaměstnanci a 180 vlastními pobočkami. Naposledy společnost dosáhla ročního obratu 3 miliardy eur (2022). Její portfolio zahrnuje dopravní a logistická řešení, digitální služby a řízení dodavatelského řetězce. Kombinace digitálních a fyzických odborných znalostí umožňuje společnosti rychle a pružně reagovat na potřeby zákazníků. Rodinná společnost, jejíž historie v dopravním odvětví sahá více než 500 let do minulosti, je dnes díky široké škále ekologických, ekonomických a sociálních opatření považována za průkopníka i v oblasti udržitelného hospodaření. </w:t>
      </w:r>
    </w:p>
    <w:p w14:paraId="5895F996" w14:textId="77777777" w:rsidR="0038766C" w:rsidRDefault="0038766C" w:rsidP="0038766C">
      <w:pPr>
        <w:ind w:right="1"/>
        <w:jc w:val="both"/>
        <w:rPr>
          <w:sz w:val="20"/>
        </w:rPr>
      </w:pPr>
      <w:r>
        <w:rPr>
          <w:sz w:val="20"/>
        </w:rPr>
        <w:t xml:space="preserve">V České </w:t>
      </w:r>
      <w:proofErr w:type="spellStart"/>
      <w:r>
        <w:rPr>
          <w:sz w:val="20"/>
        </w:rPr>
        <w:t>republice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působí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</w:t>
      </w:r>
      <w:proofErr w:type="spellEnd"/>
      <w:r>
        <w:rPr>
          <w:sz w:val="20"/>
        </w:rPr>
        <w:t xml:space="preserve"> Gebrüder Weiss </w:t>
      </w:r>
      <w:proofErr w:type="spellStart"/>
      <w:r>
        <w:rPr>
          <w:sz w:val="20"/>
        </w:rPr>
        <w:t>spol</w:t>
      </w:r>
      <w:proofErr w:type="spellEnd"/>
      <w:r>
        <w:rPr>
          <w:sz w:val="20"/>
        </w:rPr>
        <w:t>. s r.o. od roku 1992, dnes zaměstnává 387 zaměstnanců v 10 pobočkách. Poskytuje tuzemské a mezinárodní pozemní přepravy, leteckou a námořní přepravu, skladovou logistiku a komplexní logistická řešení šitá na míru.</w:t>
      </w:r>
    </w:p>
    <w:p w14:paraId="0C94CCC8" w14:textId="77777777" w:rsidR="0038766C" w:rsidRDefault="0038766C" w:rsidP="0038766C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19778BFC" wp14:editId="1A42083C">
            <wp:extent cx="5829300" cy="3333750"/>
            <wp:effectExtent l="0" t="0" r="0" b="0"/>
            <wp:docPr id="256675555" name="Obrázek 2" descr="Obsah obrázku text, logo, Brožura, Le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75555" name="Obrázek 2" descr="Obsah obrázku text, logo, Brožura, Letá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CD9A" w14:textId="77777777" w:rsidR="0038766C" w:rsidRDefault="0038766C" w:rsidP="0038766C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7242966C" wp14:editId="7F91A903">
            <wp:extent cx="2743200" cy="1860550"/>
            <wp:effectExtent l="0" t="0" r="0" b="6350"/>
            <wp:docPr id="554068334" name="Obrázek 1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6895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bCs/>
          <w:szCs w:val="18"/>
          <w:lang w:val="cs-CZ"/>
        </w:rPr>
      </w:pPr>
    </w:p>
    <w:p w14:paraId="5724FB96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bCs/>
          <w:szCs w:val="18"/>
          <w:lang w:val="cs-CZ"/>
        </w:rPr>
      </w:pPr>
      <w:r>
        <w:rPr>
          <w:b/>
          <w:bCs/>
          <w:szCs w:val="18"/>
          <w:lang w:val="cs-CZ"/>
        </w:rPr>
        <w:t>Kontakt</w:t>
      </w:r>
    </w:p>
    <w:p w14:paraId="40D49311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>Šárka Hálová                                                                                                 Michaela Němečková</w:t>
      </w:r>
    </w:p>
    <w:p w14:paraId="361ACA65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Marketing Manager Gebrüder Weiss spol. s.r.o.                                           </w:t>
      </w:r>
      <w:proofErr w:type="spellStart"/>
      <w:r>
        <w:rPr>
          <w:szCs w:val="18"/>
          <w:lang w:val="cs-CZ"/>
        </w:rPr>
        <w:t>Knowlimits</w:t>
      </w:r>
      <w:proofErr w:type="spellEnd"/>
    </w:p>
    <w:p w14:paraId="3CD348A7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left="6973" w:right="851" w:hanging="6973"/>
        <w:rPr>
          <w:szCs w:val="18"/>
          <w:lang w:val="cs-CZ"/>
        </w:rPr>
      </w:pPr>
      <w:r>
        <w:rPr>
          <w:szCs w:val="18"/>
          <w:lang w:val="cs-CZ"/>
        </w:rPr>
        <w:t xml:space="preserve">Tel.: +420 724 068 178                                                                                  tel.: +420 73731 82 49 </w:t>
      </w:r>
    </w:p>
    <w:p w14:paraId="1096FED8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E-mail: </w:t>
      </w:r>
      <w:hyperlink r:id="rId18" w:history="1">
        <w:r>
          <w:rPr>
            <w:rStyle w:val="Hypertextovodkaz"/>
            <w:szCs w:val="18"/>
            <w:lang w:val="cs-CZ"/>
          </w:rPr>
          <w:t>sarka.halova@gw-world.com</w:t>
        </w:r>
      </w:hyperlink>
      <w:r>
        <w:t xml:space="preserve">                                                            </w:t>
      </w:r>
      <w:r>
        <w:rPr>
          <w:szCs w:val="18"/>
          <w:lang w:val="cs-CZ"/>
        </w:rPr>
        <w:t>e-mail:</w:t>
      </w:r>
      <w:hyperlink r:id="rId19" w:history="1">
        <w:r>
          <w:rPr>
            <w:rStyle w:val="Hypertextovodkaz"/>
            <w:szCs w:val="18"/>
            <w:lang w:val="cs-CZ"/>
          </w:rPr>
          <w:t>nemeckova</w:t>
        </w:r>
      </w:hyperlink>
      <w:r>
        <w:rPr>
          <w:rStyle w:val="Hypertextovodkaz"/>
          <w:rFonts w:ascii="Calibri" w:hAnsi="Calibri" w:cs="Calibri"/>
          <w:szCs w:val="18"/>
          <w:lang w:val="cs-CZ"/>
        </w:rPr>
        <w:t>@</w:t>
      </w:r>
      <w:r>
        <w:rPr>
          <w:rStyle w:val="Hypertextovodkaz"/>
          <w:szCs w:val="18"/>
          <w:lang w:val="cs-CZ"/>
        </w:rPr>
        <w:t>know.cz</w:t>
      </w:r>
    </w:p>
    <w:p w14:paraId="0BBB6596" w14:textId="77777777" w:rsidR="0038766C" w:rsidRDefault="00000000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lang w:val="cs-CZ"/>
        </w:rPr>
      </w:pPr>
      <w:hyperlink r:id="rId20" w:history="1">
        <w:r w:rsidR="0038766C">
          <w:rPr>
            <w:rStyle w:val="Hypertextovodkaz"/>
            <w:szCs w:val="18"/>
            <w:lang w:val="cs-CZ"/>
          </w:rPr>
          <w:t>www.gw-world.com</w:t>
        </w:r>
      </w:hyperlink>
    </w:p>
    <w:p w14:paraId="2F34D90D" w14:textId="77777777" w:rsidR="0038766C" w:rsidRPr="00094AD9" w:rsidRDefault="0038766C" w:rsidP="0038766C">
      <w:pPr>
        <w:ind w:right="850"/>
      </w:pPr>
    </w:p>
    <w:p w14:paraId="2E9CEFCB" w14:textId="07FB21BE" w:rsidR="00896E09" w:rsidRPr="0006793D" w:rsidRDefault="00896E09" w:rsidP="0038766C">
      <w:pPr>
        <w:spacing w:line="360" w:lineRule="auto"/>
        <w:rPr>
          <w:b/>
        </w:rPr>
      </w:pPr>
    </w:p>
    <w:sectPr w:rsidR="00896E09" w:rsidRPr="0006793D" w:rsidSect="00E2636E">
      <w:pgSz w:w="12240" w:h="15840"/>
      <w:pgMar w:top="1417" w:right="1417" w:bottom="1134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8A4F" w14:textId="77777777" w:rsidR="0069613C" w:rsidRDefault="0069613C" w:rsidP="00DD2A5F">
      <w:r>
        <w:separator/>
      </w:r>
    </w:p>
  </w:endnote>
  <w:endnote w:type="continuationSeparator" w:id="0">
    <w:p w14:paraId="2828A79C" w14:textId="77777777" w:rsidR="0069613C" w:rsidRDefault="0069613C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0254" w14:textId="77777777" w:rsidR="0069613C" w:rsidRDefault="0069613C" w:rsidP="00DD2A5F">
      <w:r>
        <w:separator/>
      </w:r>
    </w:p>
  </w:footnote>
  <w:footnote w:type="continuationSeparator" w:id="0">
    <w:p w14:paraId="0537EFA4" w14:textId="77777777" w:rsidR="0069613C" w:rsidRDefault="0069613C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6B1"/>
    <w:multiLevelType w:val="multilevel"/>
    <w:tmpl w:val="8F2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946AF"/>
    <w:multiLevelType w:val="hybridMultilevel"/>
    <w:tmpl w:val="B9DA64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941C0"/>
    <w:multiLevelType w:val="hybridMultilevel"/>
    <w:tmpl w:val="C91832CC"/>
    <w:lvl w:ilvl="0" w:tplc="CCD456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1DCF"/>
    <w:multiLevelType w:val="hybridMultilevel"/>
    <w:tmpl w:val="867479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D59BA"/>
    <w:multiLevelType w:val="hybridMultilevel"/>
    <w:tmpl w:val="B3266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045D4"/>
    <w:multiLevelType w:val="hybridMultilevel"/>
    <w:tmpl w:val="579A05D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7081">
    <w:abstractNumId w:val="4"/>
  </w:num>
  <w:num w:numId="2" w16cid:durableId="220142218">
    <w:abstractNumId w:val="3"/>
  </w:num>
  <w:num w:numId="3" w16cid:durableId="1280917401">
    <w:abstractNumId w:val="1"/>
  </w:num>
  <w:num w:numId="4" w16cid:durableId="1792017135">
    <w:abstractNumId w:val="2"/>
  </w:num>
  <w:num w:numId="5" w16cid:durableId="1620911100">
    <w:abstractNumId w:val="5"/>
  </w:num>
  <w:num w:numId="6" w16cid:durableId="172767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revisionView w:inkAnnotations="0"/>
  <w:defaultTabStop w:val="73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B0"/>
    <w:rsid w:val="0000130A"/>
    <w:rsid w:val="00004273"/>
    <w:rsid w:val="00006099"/>
    <w:rsid w:val="000070A5"/>
    <w:rsid w:val="00007498"/>
    <w:rsid w:val="00007952"/>
    <w:rsid w:val="0001083C"/>
    <w:rsid w:val="000116F5"/>
    <w:rsid w:val="00011B9F"/>
    <w:rsid w:val="000121B0"/>
    <w:rsid w:val="000148B6"/>
    <w:rsid w:val="000168A5"/>
    <w:rsid w:val="00020F21"/>
    <w:rsid w:val="0002194C"/>
    <w:rsid w:val="00027578"/>
    <w:rsid w:val="0003577D"/>
    <w:rsid w:val="00035A8F"/>
    <w:rsid w:val="0003689A"/>
    <w:rsid w:val="00036CD5"/>
    <w:rsid w:val="000415A0"/>
    <w:rsid w:val="0004548E"/>
    <w:rsid w:val="00046461"/>
    <w:rsid w:val="000505BE"/>
    <w:rsid w:val="0005544B"/>
    <w:rsid w:val="00056FCF"/>
    <w:rsid w:val="000574D0"/>
    <w:rsid w:val="00061BC5"/>
    <w:rsid w:val="0006383F"/>
    <w:rsid w:val="0006596E"/>
    <w:rsid w:val="0006793D"/>
    <w:rsid w:val="00070323"/>
    <w:rsid w:val="000715CB"/>
    <w:rsid w:val="00075A3E"/>
    <w:rsid w:val="00076036"/>
    <w:rsid w:val="00080D07"/>
    <w:rsid w:val="000823C4"/>
    <w:rsid w:val="00083096"/>
    <w:rsid w:val="000915CF"/>
    <w:rsid w:val="00097D20"/>
    <w:rsid w:val="000A1C22"/>
    <w:rsid w:val="000A30E8"/>
    <w:rsid w:val="000A39AF"/>
    <w:rsid w:val="000A5E32"/>
    <w:rsid w:val="000B0DC8"/>
    <w:rsid w:val="000B1739"/>
    <w:rsid w:val="000B281B"/>
    <w:rsid w:val="000B305C"/>
    <w:rsid w:val="000B4B38"/>
    <w:rsid w:val="000B522D"/>
    <w:rsid w:val="000C25E0"/>
    <w:rsid w:val="000C4566"/>
    <w:rsid w:val="000C57A3"/>
    <w:rsid w:val="000C60AA"/>
    <w:rsid w:val="000C6496"/>
    <w:rsid w:val="000C742F"/>
    <w:rsid w:val="000C7E2E"/>
    <w:rsid w:val="000C7E78"/>
    <w:rsid w:val="000D3910"/>
    <w:rsid w:val="000D3BFE"/>
    <w:rsid w:val="000D4628"/>
    <w:rsid w:val="000D59FD"/>
    <w:rsid w:val="000E02B8"/>
    <w:rsid w:val="000E1BAF"/>
    <w:rsid w:val="000E4746"/>
    <w:rsid w:val="000E67F8"/>
    <w:rsid w:val="000E6A3D"/>
    <w:rsid w:val="000E76AF"/>
    <w:rsid w:val="000F3B41"/>
    <w:rsid w:val="000F7398"/>
    <w:rsid w:val="001014A3"/>
    <w:rsid w:val="0010205B"/>
    <w:rsid w:val="001021AF"/>
    <w:rsid w:val="00104912"/>
    <w:rsid w:val="001068B8"/>
    <w:rsid w:val="001100BC"/>
    <w:rsid w:val="0011478F"/>
    <w:rsid w:val="00115A0C"/>
    <w:rsid w:val="00121BDC"/>
    <w:rsid w:val="001267D7"/>
    <w:rsid w:val="00126F45"/>
    <w:rsid w:val="00131139"/>
    <w:rsid w:val="00132D60"/>
    <w:rsid w:val="00132F4F"/>
    <w:rsid w:val="00133C02"/>
    <w:rsid w:val="00134C29"/>
    <w:rsid w:val="00137DD2"/>
    <w:rsid w:val="001400D8"/>
    <w:rsid w:val="00144819"/>
    <w:rsid w:val="001464CD"/>
    <w:rsid w:val="00146CB5"/>
    <w:rsid w:val="0015206D"/>
    <w:rsid w:val="001523FE"/>
    <w:rsid w:val="00153BFD"/>
    <w:rsid w:val="00155908"/>
    <w:rsid w:val="0015594D"/>
    <w:rsid w:val="00155D23"/>
    <w:rsid w:val="00162094"/>
    <w:rsid w:val="00162191"/>
    <w:rsid w:val="001644EB"/>
    <w:rsid w:val="00164B20"/>
    <w:rsid w:val="00165C19"/>
    <w:rsid w:val="00166128"/>
    <w:rsid w:val="00167191"/>
    <w:rsid w:val="0017150A"/>
    <w:rsid w:val="00171607"/>
    <w:rsid w:val="0017336D"/>
    <w:rsid w:val="00174F4E"/>
    <w:rsid w:val="001766C2"/>
    <w:rsid w:val="001802EC"/>
    <w:rsid w:val="00180985"/>
    <w:rsid w:val="00181453"/>
    <w:rsid w:val="00183918"/>
    <w:rsid w:val="00190845"/>
    <w:rsid w:val="001929FE"/>
    <w:rsid w:val="00195736"/>
    <w:rsid w:val="00196491"/>
    <w:rsid w:val="001A0557"/>
    <w:rsid w:val="001A13BD"/>
    <w:rsid w:val="001A5805"/>
    <w:rsid w:val="001B3908"/>
    <w:rsid w:val="001C2123"/>
    <w:rsid w:val="001C32D2"/>
    <w:rsid w:val="001C69AA"/>
    <w:rsid w:val="001C6C6A"/>
    <w:rsid w:val="001D76F3"/>
    <w:rsid w:val="001D794A"/>
    <w:rsid w:val="001E20BD"/>
    <w:rsid w:val="001E2386"/>
    <w:rsid w:val="001E5C42"/>
    <w:rsid w:val="001E75FB"/>
    <w:rsid w:val="001F31D7"/>
    <w:rsid w:val="001F3CED"/>
    <w:rsid w:val="001F7FFB"/>
    <w:rsid w:val="002122D9"/>
    <w:rsid w:val="00213D9B"/>
    <w:rsid w:val="00214146"/>
    <w:rsid w:val="00216A99"/>
    <w:rsid w:val="002173B1"/>
    <w:rsid w:val="0021784A"/>
    <w:rsid w:val="00223A22"/>
    <w:rsid w:val="00223F1D"/>
    <w:rsid w:val="00225586"/>
    <w:rsid w:val="002266C3"/>
    <w:rsid w:val="00226F9D"/>
    <w:rsid w:val="00237731"/>
    <w:rsid w:val="002416F4"/>
    <w:rsid w:val="0024347A"/>
    <w:rsid w:val="00244505"/>
    <w:rsid w:val="00246749"/>
    <w:rsid w:val="00246DB2"/>
    <w:rsid w:val="00247A64"/>
    <w:rsid w:val="00253EA7"/>
    <w:rsid w:val="0025589B"/>
    <w:rsid w:val="0026069A"/>
    <w:rsid w:val="00267E0F"/>
    <w:rsid w:val="00273FD0"/>
    <w:rsid w:val="00275007"/>
    <w:rsid w:val="00275181"/>
    <w:rsid w:val="0027622F"/>
    <w:rsid w:val="00281256"/>
    <w:rsid w:val="00291BDD"/>
    <w:rsid w:val="00297700"/>
    <w:rsid w:val="00297CA5"/>
    <w:rsid w:val="002A5308"/>
    <w:rsid w:val="002A5C39"/>
    <w:rsid w:val="002A705B"/>
    <w:rsid w:val="002B3ABE"/>
    <w:rsid w:val="002B3F46"/>
    <w:rsid w:val="002B3F4A"/>
    <w:rsid w:val="002B4234"/>
    <w:rsid w:val="002B5024"/>
    <w:rsid w:val="002B5B77"/>
    <w:rsid w:val="002C0B2E"/>
    <w:rsid w:val="002C1A16"/>
    <w:rsid w:val="002C42BF"/>
    <w:rsid w:val="002C72C6"/>
    <w:rsid w:val="002D011A"/>
    <w:rsid w:val="002D0723"/>
    <w:rsid w:val="002D4282"/>
    <w:rsid w:val="002D69DA"/>
    <w:rsid w:val="002E2EDC"/>
    <w:rsid w:val="002E46DB"/>
    <w:rsid w:val="002E4B9A"/>
    <w:rsid w:val="002E5A10"/>
    <w:rsid w:val="002E6B78"/>
    <w:rsid w:val="002F30B8"/>
    <w:rsid w:val="002F7190"/>
    <w:rsid w:val="002F7D62"/>
    <w:rsid w:val="00305553"/>
    <w:rsid w:val="00312579"/>
    <w:rsid w:val="00320370"/>
    <w:rsid w:val="0032440E"/>
    <w:rsid w:val="00330D20"/>
    <w:rsid w:val="00331BE0"/>
    <w:rsid w:val="003331BD"/>
    <w:rsid w:val="0034213E"/>
    <w:rsid w:val="00342F17"/>
    <w:rsid w:val="00353183"/>
    <w:rsid w:val="003575B1"/>
    <w:rsid w:val="0036073A"/>
    <w:rsid w:val="003630A4"/>
    <w:rsid w:val="003631B4"/>
    <w:rsid w:val="00364C45"/>
    <w:rsid w:val="003741BF"/>
    <w:rsid w:val="003746A0"/>
    <w:rsid w:val="0037541D"/>
    <w:rsid w:val="003837D2"/>
    <w:rsid w:val="003838C0"/>
    <w:rsid w:val="00383B4E"/>
    <w:rsid w:val="00385C2D"/>
    <w:rsid w:val="00386AF3"/>
    <w:rsid w:val="0038766C"/>
    <w:rsid w:val="00391518"/>
    <w:rsid w:val="0039169C"/>
    <w:rsid w:val="003919A4"/>
    <w:rsid w:val="00391B17"/>
    <w:rsid w:val="00391D62"/>
    <w:rsid w:val="00393CBD"/>
    <w:rsid w:val="00396712"/>
    <w:rsid w:val="003968EE"/>
    <w:rsid w:val="003A0BEF"/>
    <w:rsid w:val="003A44D5"/>
    <w:rsid w:val="003A7810"/>
    <w:rsid w:val="003B2BDC"/>
    <w:rsid w:val="003B3BAC"/>
    <w:rsid w:val="003B4667"/>
    <w:rsid w:val="003B4F68"/>
    <w:rsid w:val="003B6DC4"/>
    <w:rsid w:val="003B712F"/>
    <w:rsid w:val="003C43F9"/>
    <w:rsid w:val="003C556C"/>
    <w:rsid w:val="003C5869"/>
    <w:rsid w:val="003D4743"/>
    <w:rsid w:val="003D673F"/>
    <w:rsid w:val="003D6A0C"/>
    <w:rsid w:val="003E09B9"/>
    <w:rsid w:val="003F781F"/>
    <w:rsid w:val="00400B5E"/>
    <w:rsid w:val="00401986"/>
    <w:rsid w:val="0040275A"/>
    <w:rsid w:val="00403775"/>
    <w:rsid w:val="00406593"/>
    <w:rsid w:val="00412A1C"/>
    <w:rsid w:val="00417ECA"/>
    <w:rsid w:val="00422D32"/>
    <w:rsid w:val="0042301C"/>
    <w:rsid w:val="00431959"/>
    <w:rsid w:val="004363F1"/>
    <w:rsid w:val="0044039C"/>
    <w:rsid w:val="0044416E"/>
    <w:rsid w:val="00445B7F"/>
    <w:rsid w:val="00445E92"/>
    <w:rsid w:val="00446468"/>
    <w:rsid w:val="00451FD9"/>
    <w:rsid w:val="004539DD"/>
    <w:rsid w:val="00457162"/>
    <w:rsid w:val="00457828"/>
    <w:rsid w:val="004609FB"/>
    <w:rsid w:val="00470C39"/>
    <w:rsid w:val="004723A7"/>
    <w:rsid w:val="00472DCF"/>
    <w:rsid w:val="00473ABC"/>
    <w:rsid w:val="00475EB4"/>
    <w:rsid w:val="00475FA2"/>
    <w:rsid w:val="004770B1"/>
    <w:rsid w:val="004777C2"/>
    <w:rsid w:val="00480CBE"/>
    <w:rsid w:val="004829C6"/>
    <w:rsid w:val="0048377E"/>
    <w:rsid w:val="004841E7"/>
    <w:rsid w:val="00487514"/>
    <w:rsid w:val="0049296C"/>
    <w:rsid w:val="00492D7F"/>
    <w:rsid w:val="004A03FC"/>
    <w:rsid w:val="004A1A0F"/>
    <w:rsid w:val="004A58CD"/>
    <w:rsid w:val="004B0872"/>
    <w:rsid w:val="004B4390"/>
    <w:rsid w:val="004B6262"/>
    <w:rsid w:val="004C0B58"/>
    <w:rsid w:val="004C3988"/>
    <w:rsid w:val="004C47A7"/>
    <w:rsid w:val="004C564C"/>
    <w:rsid w:val="004C65E3"/>
    <w:rsid w:val="004C775B"/>
    <w:rsid w:val="004D314E"/>
    <w:rsid w:val="004D42EA"/>
    <w:rsid w:val="004E3825"/>
    <w:rsid w:val="004E6D56"/>
    <w:rsid w:val="004E7B04"/>
    <w:rsid w:val="004F122A"/>
    <w:rsid w:val="004F365D"/>
    <w:rsid w:val="004F60D0"/>
    <w:rsid w:val="004F6BFA"/>
    <w:rsid w:val="004F6E3E"/>
    <w:rsid w:val="00500033"/>
    <w:rsid w:val="00501E01"/>
    <w:rsid w:val="00501FA9"/>
    <w:rsid w:val="005021DE"/>
    <w:rsid w:val="00502C0A"/>
    <w:rsid w:val="005103B2"/>
    <w:rsid w:val="00510C16"/>
    <w:rsid w:val="00513BD5"/>
    <w:rsid w:val="00517FC3"/>
    <w:rsid w:val="0052199D"/>
    <w:rsid w:val="0052433C"/>
    <w:rsid w:val="00524C7D"/>
    <w:rsid w:val="00527506"/>
    <w:rsid w:val="00527F41"/>
    <w:rsid w:val="0053062D"/>
    <w:rsid w:val="00531661"/>
    <w:rsid w:val="005323F1"/>
    <w:rsid w:val="00534696"/>
    <w:rsid w:val="00534B37"/>
    <w:rsid w:val="00536F2E"/>
    <w:rsid w:val="00540C53"/>
    <w:rsid w:val="0054112D"/>
    <w:rsid w:val="00541D1F"/>
    <w:rsid w:val="00542821"/>
    <w:rsid w:val="00542A81"/>
    <w:rsid w:val="005432FA"/>
    <w:rsid w:val="005450AE"/>
    <w:rsid w:val="00550214"/>
    <w:rsid w:val="005542E4"/>
    <w:rsid w:val="00560792"/>
    <w:rsid w:val="00563D6B"/>
    <w:rsid w:val="005647D8"/>
    <w:rsid w:val="00571F1E"/>
    <w:rsid w:val="00573A90"/>
    <w:rsid w:val="00573AED"/>
    <w:rsid w:val="00576B9B"/>
    <w:rsid w:val="00577812"/>
    <w:rsid w:val="00583EDF"/>
    <w:rsid w:val="00584CB1"/>
    <w:rsid w:val="00587881"/>
    <w:rsid w:val="00591D4E"/>
    <w:rsid w:val="00594C35"/>
    <w:rsid w:val="0059657B"/>
    <w:rsid w:val="0059755C"/>
    <w:rsid w:val="005A0A32"/>
    <w:rsid w:val="005A11B7"/>
    <w:rsid w:val="005A42A8"/>
    <w:rsid w:val="005A43A6"/>
    <w:rsid w:val="005B079F"/>
    <w:rsid w:val="005B0E83"/>
    <w:rsid w:val="005B385C"/>
    <w:rsid w:val="005C379D"/>
    <w:rsid w:val="005D0DA6"/>
    <w:rsid w:val="005D15AD"/>
    <w:rsid w:val="005D16EE"/>
    <w:rsid w:val="005D1FDF"/>
    <w:rsid w:val="005D3ABE"/>
    <w:rsid w:val="005D51D9"/>
    <w:rsid w:val="005D52D1"/>
    <w:rsid w:val="005D5937"/>
    <w:rsid w:val="005D6A72"/>
    <w:rsid w:val="005E0CEE"/>
    <w:rsid w:val="005E1A96"/>
    <w:rsid w:val="005E24C2"/>
    <w:rsid w:val="005E39E4"/>
    <w:rsid w:val="005E4ABA"/>
    <w:rsid w:val="005E578C"/>
    <w:rsid w:val="005E6177"/>
    <w:rsid w:val="005E6CB8"/>
    <w:rsid w:val="005F3F7D"/>
    <w:rsid w:val="005F6BE4"/>
    <w:rsid w:val="005F7772"/>
    <w:rsid w:val="006111F5"/>
    <w:rsid w:val="0061197A"/>
    <w:rsid w:val="00611BA9"/>
    <w:rsid w:val="00611C9B"/>
    <w:rsid w:val="0061471E"/>
    <w:rsid w:val="00615BA9"/>
    <w:rsid w:val="006165A5"/>
    <w:rsid w:val="00616BC3"/>
    <w:rsid w:val="0061729F"/>
    <w:rsid w:val="006264A3"/>
    <w:rsid w:val="00626C4A"/>
    <w:rsid w:val="006310D6"/>
    <w:rsid w:val="00633056"/>
    <w:rsid w:val="00634BAB"/>
    <w:rsid w:val="00634E00"/>
    <w:rsid w:val="00637873"/>
    <w:rsid w:val="00646A6C"/>
    <w:rsid w:val="00646EF5"/>
    <w:rsid w:val="00651328"/>
    <w:rsid w:val="00653570"/>
    <w:rsid w:val="00657C1A"/>
    <w:rsid w:val="00661704"/>
    <w:rsid w:val="006626FE"/>
    <w:rsid w:val="006639C2"/>
    <w:rsid w:val="00667EA4"/>
    <w:rsid w:val="00670E9F"/>
    <w:rsid w:val="0067317D"/>
    <w:rsid w:val="00673429"/>
    <w:rsid w:val="00675245"/>
    <w:rsid w:val="006812D9"/>
    <w:rsid w:val="00681FE1"/>
    <w:rsid w:val="00682141"/>
    <w:rsid w:val="00682312"/>
    <w:rsid w:val="00682E43"/>
    <w:rsid w:val="00682F12"/>
    <w:rsid w:val="0068305F"/>
    <w:rsid w:val="00683080"/>
    <w:rsid w:val="0068596C"/>
    <w:rsid w:val="00690630"/>
    <w:rsid w:val="00691C6B"/>
    <w:rsid w:val="006936F4"/>
    <w:rsid w:val="00695F48"/>
    <w:rsid w:val="00695FF6"/>
    <w:rsid w:val="0069613C"/>
    <w:rsid w:val="00697F51"/>
    <w:rsid w:val="006A1896"/>
    <w:rsid w:val="006A255E"/>
    <w:rsid w:val="006B0B7F"/>
    <w:rsid w:val="006B27F0"/>
    <w:rsid w:val="006B3FD7"/>
    <w:rsid w:val="006B47DB"/>
    <w:rsid w:val="006B54D3"/>
    <w:rsid w:val="006B6A01"/>
    <w:rsid w:val="006C0542"/>
    <w:rsid w:val="006C1AB1"/>
    <w:rsid w:val="006C34E8"/>
    <w:rsid w:val="006C5E45"/>
    <w:rsid w:val="006D3CE6"/>
    <w:rsid w:val="006D41B8"/>
    <w:rsid w:val="006D7F92"/>
    <w:rsid w:val="006E12B0"/>
    <w:rsid w:val="006E2E30"/>
    <w:rsid w:val="006E45EF"/>
    <w:rsid w:val="006E574B"/>
    <w:rsid w:val="006F0B52"/>
    <w:rsid w:val="006F5A0E"/>
    <w:rsid w:val="006F6837"/>
    <w:rsid w:val="006F7A16"/>
    <w:rsid w:val="007002A7"/>
    <w:rsid w:val="0070213F"/>
    <w:rsid w:val="007053BA"/>
    <w:rsid w:val="00724690"/>
    <w:rsid w:val="007248D9"/>
    <w:rsid w:val="007249DF"/>
    <w:rsid w:val="00731CBD"/>
    <w:rsid w:val="00737EB7"/>
    <w:rsid w:val="00737FBD"/>
    <w:rsid w:val="00740CF7"/>
    <w:rsid w:val="00741F09"/>
    <w:rsid w:val="007452D8"/>
    <w:rsid w:val="00746F53"/>
    <w:rsid w:val="00747088"/>
    <w:rsid w:val="007473ED"/>
    <w:rsid w:val="00747A3E"/>
    <w:rsid w:val="0075250C"/>
    <w:rsid w:val="0075254B"/>
    <w:rsid w:val="0075771D"/>
    <w:rsid w:val="007649DE"/>
    <w:rsid w:val="00765EF5"/>
    <w:rsid w:val="00767A97"/>
    <w:rsid w:val="0077033E"/>
    <w:rsid w:val="00773FDD"/>
    <w:rsid w:val="007749B5"/>
    <w:rsid w:val="0077589E"/>
    <w:rsid w:val="007779FF"/>
    <w:rsid w:val="007806A6"/>
    <w:rsid w:val="00782D0D"/>
    <w:rsid w:val="00783F66"/>
    <w:rsid w:val="00784BF8"/>
    <w:rsid w:val="00786EDA"/>
    <w:rsid w:val="00787DFC"/>
    <w:rsid w:val="007912EF"/>
    <w:rsid w:val="007A036E"/>
    <w:rsid w:val="007A3875"/>
    <w:rsid w:val="007A5207"/>
    <w:rsid w:val="007A5C6B"/>
    <w:rsid w:val="007B0FEF"/>
    <w:rsid w:val="007B1605"/>
    <w:rsid w:val="007B30AB"/>
    <w:rsid w:val="007B56B8"/>
    <w:rsid w:val="007C25DE"/>
    <w:rsid w:val="007C5277"/>
    <w:rsid w:val="007C6ACA"/>
    <w:rsid w:val="007C6AEA"/>
    <w:rsid w:val="007D04AD"/>
    <w:rsid w:val="007D18DA"/>
    <w:rsid w:val="007D76D5"/>
    <w:rsid w:val="007F14B8"/>
    <w:rsid w:val="007F34B8"/>
    <w:rsid w:val="007F51EA"/>
    <w:rsid w:val="007F55C9"/>
    <w:rsid w:val="007F60BB"/>
    <w:rsid w:val="007F711E"/>
    <w:rsid w:val="00800A81"/>
    <w:rsid w:val="00800BFB"/>
    <w:rsid w:val="00807DDE"/>
    <w:rsid w:val="00810A33"/>
    <w:rsid w:val="008121DD"/>
    <w:rsid w:val="008172D7"/>
    <w:rsid w:val="00820B86"/>
    <w:rsid w:val="00824C8F"/>
    <w:rsid w:val="0083230E"/>
    <w:rsid w:val="008347E8"/>
    <w:rsid w:val="00840B0B"/>
    <w:rsid w:val="00844600"/>
    <w:rsid w:val="00844B8D"/>
    <w:rsid w:val="00846207"/>
    <w:rsid w:val="00853FF5"/>
    <w:rsid w:val="0085418A"/>
    <w:rsid w:val="0085725E"/>
    <w:rsid w:val="00860CA0"/>
    <w:rsid w:val="00866640"/>
    <w:rsid w:val="0087056F"/>
    <w:rsid w:val="008706B1"/>
    <w:rsid w:val="00874397"/>
    <w:rsid w:val="00876565"/>
    <w:rsid w:val="00877D0E"/>
    <w:rsid w:val="008823D6"/>
    <w:rsid w:val="008824F6"/>
    <w:rsid w:val="00885147"/>
    <w:rsid w:val="00886C56"/>
    <w:rsid w:val="00886D07"/>
    <w:rsid w:val="008875DB"/>
    <w:rsid w:val="00890BD5"/>
    <w:rsid w:val="00890E6D"/>
    <w:rsid w:val="0089137A"/>
    <w:rsid w:val="00895C2B"/>
    <w:rsid w:val="00896E09"/>
    <w:rsid w:val="00897CE2"/>
    <w:rsid w:val="008A15D5"/>
    <w:rsid w:val="008B12C7"/>
    <w:rsid w:val="008B1C28"/>
    <w:rsid w:val="008B4F18"/>
    <w:rsid w:val="008B6977"/>
    <w:rsid w:val="008C0EAA"/>
    <w:rsid w:val="008C1AC7"/>
    <w:rsid w:val="008C278E"/>
    <w:rsid w:val="008D1149"/>
    <w:rsid w:val="008D1BFB"/>
    <w:rsid w:val="008D3748"/>
    <w:rsid w:val="008D38DA"/>
    <w:rsid w:val="008D4392"/>
    <w:rsid w:val="008D7384"/>
    <w:rsid w:val="008E103A"/>
    <w:rsid w:val="008E3C5F"/>
    <w:rsid w:val="008E47FD"/>
    <w:rsid w:val="008E5216"/>
    <w:rsid w:val="008E705F"/>
    <w:rsid w:val="008F06BC"/>
    <w:rsid w:val="008F1A8F"/>
    <w:rsid w:val="008F1ACE"/>
    <w:rsid w:val="008F234F"/>
    <w:rsid w:val="008F33C3"/>
    <w:rsid w:val="008F42D1"/>
    <w:rsid w:val="008F58F4"/>
    <w:rsid w:val="0090123D"/>
    <w:rsid w:val="00902726"/>
    <w:rsid w:val="00907A4C"/>
    <w:rsid w:val="00907E46"/>
    <w:rsid w:val="00912F09"/>
    <w:rsid w:val="009132C1"/>
    <w:rsid w:val="00914BF4"/>
    <w:rsid w:val="009151A2"/>
    <w:rsid w:val="00917379"/>
    <w:rsid w:val="00920781"/>
    <w:rsid w:val="00921F90"/>
    <w:rsid w:val="009312D8"/>
    <w:rsid w:val="00931A79"/>
    <w:rsid w:val="009351D6"/>
    <w:rsid w:val="00935495"/>
    <w:rsid w:val="009433DF"/>
    <w:rsid w:val="00943F24"/>
    <w:rsid w:val="00950C7E"/>
    <w:rsid w:val="009515DD"/>
    <w:rsid w:val="009528E7"/>
    <w:rsid w:val="00956178"/>
    <w:rsid w:val="009564FB"/>
    <w:rsid w:val="009578F6"/>
    <w:rsid w:val="009607FB"/>
    <w:rsid w:val="00960AAA"/>
    <w:rsid w:val="00961E88"/>
    <w:rsid w:val="00963D67"/>
    <w:rsid w:val="00976B09"/>
    <w:rsid w:val="009828F1"/>
    <w:rsid w:val="00984E78"/>
    <w:rsid w:val="00985CA8"/>
    <w:rsid w:val="00986731"/>
    <w:rsid w:val="00986BE0"/>
    <w:rsid w:val="00986F53"/>
    <w:rsid w:val="0099129E"/>
    <w:rsid w:val="009945A4"/>
    <w:rsid w:val="009A67AA"/>
    <w:rsid w:val="009B15E7"/>
    <w:rsid w:val="009B6557"/>
    <w:rsid w:val="009B656A"/>
    <w:rsid w:val="009C2412"/>
    <w:rsid w:val="009D1D7A"/>
    <w:rsid w:val="009D3126"/>
    <w:rsid w:val="009D4CFF"/>
    <w:rsid w:val="009D7954"/>
    <w:rsid w:val="009E1537"/>
    <w:rsid w:val="009E2BF2"/>
    <w:rsid w:val="009F4FEA"/>
    <w:rsid w:val="009F6AF6"/>
    <w:rsid w:val="00A00722"/>
    <w:rsid w:val="00A016AF"/>
    <w:rsid w:val="00A022E6"/>
    <w:rsid w:val="00A02EBC"/>
    <w:rsid w:val="00A07DF3"/>
    <w:rsid w:val="00A114A1"/>
    <w:rsid w:val="00A11C74"/>
    <w:rsid w:val="00A123D1"/>
    <w:rsid w:val="00A17B46"/>
    <w:rsid w:val="00A20397"/>
    <w:rsid w:val="00A25B98"/>
    <w:rsid w:val="00A27BDA"/>
    <w:rsid w:val="00A329CE"/>
    <w:rsid w:val="00A3471E"/>
    <w:rsid w:val="00A34F35"/>
    <w:rsid w:val="00A35912"/>
    <w:rsid w:val="00A43AB7"/>
    <w:rsid w:val="00A44345"/>
    <w:rsid w:val="00A4612B"/>
    <w:rsid w:val="00A47574"/>
    <w:rsid w:val="00A4775D"/>
    <w:rsid w:val="00A537D9"/>
    <w:rsid w:val="00A55B57"/>
    <w:rsid w:val="00A56E34"/>
    <w:rsid w:val="00A66B49"/>
    <w:rsid w:val="00A6713D"/>
    <w:rsid w:val="00A73B4E"/>
    <w:rsid w:val="00A831C1"/>
    <w:rsid w:val="00A84716"/>
    <w:rsid w:val="00A862FF"/>
    <w:rsid w:val="00A90A55"/>
    <w:rsid w:val="00A9244D"/>
    <w:rsid w:val="00A93581"/>
    <w:rsid w:val="00AA13AF"/>
    <w:rsid w:val="00AA5497"/>
    <w:rsid w:val="00AA5856"/>
    <w:rsid w:val="00AA5B22"/>
    <w:rsid w:val="00AB0442"/>
    <w:rsid w:val="00AB2C0B"/>
    <w:rsid w:val="00AB6014"/>
    <w:rsid w:val="00AC3A77"/>
    <w:rsid w:val="00AC4AAD"/>
    <w:rsid w:val="00AC5CEE"/>
    <w:rsid w:val="00AD2716"/>
    <w:rsid w:val="00AD57C9"/>
    <w:rsid w:val="00AD5ABA"/>
    <w:rsid w:val="00AE23F4"/>
    <w:rsid w:val="00AE2550"/>
    <w:rsid w:val="00AE794A"/>
    <w:rsid w:val="00AF236C"/>
    <w:rsid w:val="00AF2F7D"/>
    <w:rsid w:val="00AF6641"/>
    <w:rsid w:val="00AF67EA"/>
    <w:rsid w:val="00B03C12"/>
    <w:rsid w:val="00B04A3C"/>
    <w:rsid w:val="00B04CED"/>
    <w:rsid w:val="00B077BC"/>
    <w:rsid w:val="00B10F79"/>
    <w:rsid w:val="00B11380"/>
    <w:rsid w:val="00B12D9B"/>
    <w:rsid w:val="00B172D7"/>
    <w:rsid w:val="00B17344"/>
    <w:rsid w:val="00B178DD"/>
    <w:rsid w:val="00B20D5C"/>
    <w:rsid w:val="00B22994"/>
    <w:rsid w:val="00B32AE9"/>
    <w:rsid w:val="00B33970"/>
    <w:rsid w:val="00B35660"/>
    <w:rsid w:val="00B36514"/>
    <w:rsid w:val="00B37B84"/>
    <w:rsid w:val="00B37C8C"/>
    <w:rsid w:val="00B42D58"/>
    <w:rsid w:val="00B45D90"/>
    <w:rsid w:val="00B50EA7"/>
    <w:rsid w:val="00B53B18"/>
    <w:rsid w:val="00B54D8D"/>
    <w:rsid w:val="00B56595"/>
    <w:rsid w:val="00B578F2"/>
    <w:rsid w:val="00B61447"/>
    <w:rsid w:val="00B61AD8"/>
    <w:rsid w:val="00B7351B"/>
    <w:rsid w:val="00B748FA"/>
    <w:rsid w:val="00B75AA4"/>
    <w:rsid w:val="00B76DED"/>
    <w:rsid w:val="00B805DF"/>
    <w:rsid w:val="00B8064D"/>
    <w:rsid w:val="00B81D61"/>
    <w:rsid w:val="00B849C7"/>
    <w:rsid w:val="00B85341"/>
    <w:rsid w:val="00B874A0"/>
    <w:rsid w:val="00B924E1"/>
    <w:rsid w:val="00B95831"/>
    <w:rsid w:val="00B970B4"/>
    <w:rsid w:val="00B9797F"/>
    <w:rsid w:val="00B97DD7"/>
    <w:rsid w:val="00BA0E0D"/>
    <w:rsid w:val="00BA288D"/>
    <w:rsid w:val="00BA297D"/>
    <w:rsid w:val="00BB2DA8"/>
    <w:rsid w:val="00BB3AF5"/>
    <w:rsid w:val="00BB407B"/>
    <w:rsid w:val="00BB555A"/>
    <w:rsid w:val="00BC3F2B"/>
    <w:rsid w:val="00BD67C0"/>
    <w:rsid w:val="00BE237A"/>
    <w:rsid w:val="00BE5A8E"/>
    <w:rsid w:val="00BE7D63"/>
    <w:rsid w:val="00BF7047"/>
    <w:rsid w:val="00C038BA"/>
    <w:rsid w:val="00C042AA"/>
    <w:rsid w:val="00C04E42"/>
    <w:rsid w:val="00C05E7E"/>
    <w:rsid w:val="00C05F0A"/>
    <w:rsid w:val="00C05F92"/>
    <w:rsid w:val="00C1061F"/>
    <w:rsid w:val="00C12943"/>
    <w:rsid w:val="00C129FB"/>
    <w:rsid w:val="00C15536"/>
    <w:rsid w:val="00C21149"/>
    <w:rsid w:val="00C22095"/>
    <w:rsid w:val="00C22991"/>
    <w:rsid w:val="00C24D03"/>
    <w:rsid w:val="00C25B45"/>
    <w:rsid w:val="00C275A2"/>
    <w:rsid w:val="00C338F3"/>
    <w:rsid w:val="00C362D0"/>
    <w:rsid w:val="00C379A7"/>
    <w:rsid w:val="00C43F49"/>
    <w:rsid w:val="00C4591A"/>
    <w:rsid w:val="00C469B1"/>
    <w:rsid w:val="00C46EE3"/>
    <w:rsid w:val="00C47399"/>
    <w:rsid w:val="00C50FB7"/>
    <w:rsid w:val="00C57684"/>
    <w:rsid w:val="00C64C52"/>
    <w:rsid w:val="00C66278"/>
    <w:rsid w:val="00C726A1"/>
    <w:rsid w:val="00C7340A"/>
    <w:rsid w:val="00C761D2"/>
    <w:rsid w:val="00C77303"/>
    <w:rsid w:val="00C80C95"/>
    <w:rsid w:val="00C813F5"/>
    <w:rsid w:val="00C81DF7"/>
    <w:rsid w:val="00C83952"/>
    <w:rsid w:val="00C83B3D"/>
    <w:rsid w:val="00C84F57"/>
    <w:rsid w:val="00C9337B"/>
    <w:rsid w:val="00C938BB"/>
    <w:rsid w:val="00C9459A"/>
    <w:rsid w:val="00C94E06"/>
    <w:rsid w:val="00CA3A26"/>
    <w:rsid w:val="00CB4808"/>
    <w:rsid w:val="00CB55D4"/>
    <w:rsid w:val="00CC0EEE"/>
    <w:rsid w:val="00CC1B7B"/>
    <w:rsid w:val="00CD0702"/>
    <w:rsid w:val="00CD2E39"/>
    <w:rsid w:val="00CD3C3C"/>
    <w:rsid w:val="00CD45D4"/>
    <w:rsid w:val="00CD5859"/>
    <w:rsid w:val="00CD6907"/>
    <w:rsid w:val="00CD7E91"/>
    <w:rsid w:val="00CE0CDD"/>
    <w:rsid w:val="00CE1578"/>
    <w:rsid w:val="00CE16C4"/>
    <w:rsid w:val="00CE516D"/>
    <w:rsid w:val="00CE5AE7"/>
    <w:rsid w:val="00CF1136"/>
    <w:rsid w:val="00CF2A51"/>
    <w:rsid w:val="00CF5959"/>
    <w:rsid w:val="00CF61D2"/>
    <w:rsid w:val="00CF67AF"/>
    <w:rsid w:val="00D00EAC"/>
    <w:rsid w:val="00D02F36"/>
    <w:rsid w:val="00D043FE"/>
    <w:rsid w:val="00D04A1B"/>
    <w:rsid w:val="00D06A63"/>
    <w:rsid w:val="00D11054"/>
    <w:rsid w:val="00D111BF"/>
    <w:rsid w:val="00D11628"/>
    <w:rsid w:val="00D11917"/>
    <w:rsid w:val="00D15F4B"/>
    <w:rsid w:val="00D2469A"/>
    <w:rsid w:val="00D25C5C"/>
    <w:rsid w:val="00D26889"/>
    <w:rsid w:val="00D371AF"/>
    <w:rsid w:val="00D3791A"/>
    <w:rsid w:val="00D44A3E"/>
    <w:rsid w:val="00D47C54"/>
    <w:rsid w:val="00D50A4C"/>
    <w:rsid w:val="00D516BB"/>
    <w:rsid w:val="00D53CC7"/>
    <w:rsid w:val="00D565CE"/>
    <w:rsid w:val="00D6038E"/>
    <w:rsid w:val="00D60C4A"/>
    <w:rsid w:val="00D628DA"/>
    <w:rsid w:val="00D63D9C"/>
    <w:rsid w:val="00D6417B"/>
    <w:rsid w:val="00D7029C"/>
    <w:rsid w:val="00D71454"/>
    <w:rsid w:val="00D71AEB"/>
    <w:rsid w:val="00D71D78"/>
    <w:rsid w:val="00D72C2F"/>
    <w:rsid w:val="00D72ED5"/>
    <w:rsid w:val="00D81001"/>
    <w:rsid w:val="00D90428"/>
    <w:rsid w:val="00D90550"/>
    <w:rsid w:val="00D90A0D"/>
    <w:rsid w:val="00D953AD"/>
    <w:rsid w:val="00D961DF"/>
    <w:rsid w:val="00D976C6"/>
    <w:rsid w:val="00DA3601"/>
    <w:rsid w:val="00DA5764"/>
    <w:rsid w:val="00DB0A24"/>
    <w:rsid w:val="00DC3F39"/>
    <w:rsid w:val="00DC5E1A"/>
    <w:rsid w:val="00DD0E78"/>
    <w:rsid w:val="00DD2A5F"/>
    <w:rsid w:val="00DD6C4E"/>
    <w:rsid w:val="00DD728B"/>
    <w:rsid w:val="00DD74B7"/>
    <w:rsid w:val="00DE3EFB"/>
    <w:rsid w:val="00DE4753"/>
    <w:rsid w:val="00DE6838"/>
    <w:rsid w:val="00DE7518"/>
    <w:rsid w:val="00DF1572"/>
    <w:rsid w:val="00DF3D8C"/>
    <w:rsid w:val="00DF5050"/>
    <w:rsid w:val="00DF6068"/>
    <w:rsid w:val="00E01DF0"/>
    <w:rsid w:val="00E04F77"/>
    <w:rsid w:val="00E05E67"/>
    <w:rsid w:val="00E0681D"/>
    <w:rsid w:val="00E10168"/>
    <w:rsid w:val="00E101C5"/>
    <w:rsid w:val="00E12369"/>
    <w:rsid w:val="00E17014"/>
    <w:rsid w:val="00E206E8"/>
    <w:rsid w:val="00E22A94"/>
    <w:rsid w:val="00E2634F"/>
    <w:rsid w:val="00E2636E"/>
    <w:rsid w:val="00E325BB"/>
    <w:rsid w:val="00E32A5D"/>
    <w:rsid w:val="00E338DB"/>
    <w:rsid w:val="00E36D0E"/>
    <w:rsid w:val="00E36F5E"/>
    <w:rsid w:val="00E4454F"/>
    <w:rsid w:val="00E4641F"/>
    <w:rsid w:val="00E46633"/>
    <w:rsid w:val="00E46903"/>
    <w:rsid w:val="00E50AE8"/>
    <w:rsid w:val="00E5215E"/>
    <w:rsid w:val="00E531D6"/>
    <w:rsid w:val="00E54F77"/>
    <w:rsid w:val="00E56B16"/>
    <w:rsid w:val="00E60136"/>
    <w:rsid w:val="00E70739"/>
    <w:rsid w:val="00E7193F"/>
    <w:rsid w:val="00E75F9C"/>
    <w:rsid w:val="00E77BCC"/>
    <w:rsid w:val="00E9092B"/>
    <w:rsid w:val="00E955A7"/>
    <w:rsid w:val="00E96C86"/>
    <w:rsid w:val="00E97AC0"/>
    <w:rsid w:val="00EA2531"/>
    <w:rsid w:val="00EA6268"/>
    <w:rsid w:val="00EB2802"/>
    <w:rsid w:val="00EB7A4C"/>
    <w:rsid w:val="00EC0070"/>
    <w:rsid w:val="00EC058E"/>
    <w:rsid w:val="00EC1DCA"/>
    <w:rsid w:val="00EC2DD4"/>
    <w:rsid w:val="00EC5A64"/>
    <w:rsid w:val="00EC5F50"/>
    <w:rsid w:val="00ED06F1"/>
    <w:rsid w:val="00ED35C8"/>
    <w:rsid w:val="00ED44AA"/>
    <w:rsid w:val="00ED56CF"/>
    <w:rsid w:val="00ED6594"/>
    <w:rsid w:val="00EE26E1"/>
    <w:rsid w:val="00EE36D4"/>
    <w:rsid w:val="00EE37F3"/>
    <w:rsid w:val="00EE4184"/>
    <w:rsid w:val="00EE47F1"/>
    <w:rsid w:val="00EE4D1F"/>
    <w:rsid w:val="00EE7067"/>
    <w:rsid w:val="00EE7E74"/>
    <w:rsid w:val="00EF02F7"/>
    <w:rsid w:val="00EF440B"/>
    <w:rsid w:val="00EF4625"/>
    <w:rsid w:val="00F001E1"/>
    <w:rsid w:val="00F0051A"/>
    <w:rsid w:val="00F00667"/>
    <w:rsid w:val="00F0200D"/>
    <w:rsid w:val="00F024AA"/>
    <w:rsid w:val="00F04AB5"/>
    <w:rsid w:val="00F07565"/>
    <w:rsid w:val="00F1250B"/>
    <w:rsid w:val="00F12925"/>
    <w:rsid w:val="00F13B5F"/>
    <w:rsid w:val="00F159CF"/>
    <w:rsid w:val="00F179FC"/>
    <w:rsid w:val="00F21F47"/>
    <w:rsid w:val="00F221FB"/>
    <w:rsid w:val="00F23564"/>
    <w:rsid w:val="00F23D2F"/>
    <w:rsid w:val="00F24181"/>
    <w:rsid w:val="00F2514B"/>
    <w:rsid w:val="00F27A13"/>
    <w:rsid w:val="00F3149B"/>
    <w:rsid w:val="00F32B55"/>
    <w:rsid w:val="00F32CE3"/>
    <w:rsid w:val="00F40C61"/>
    <w:rsid w:val="00F4492A"/>
    <w:rsid w:val="00F4719C"/>
    <w:rsid w:val="00F50FD4"/>
    <w:rsid w:val="00F51685"/>
    <w:rsid w:val="00F57377"/>
    <w:rsid w:val="00F57633"/>
    <w:rsid w:val="00F627BD"/>
    <w:rsid w:val="00F629D8"/>
    <w:rsid w:val="00F63CCC"/>
    <w:rsid w:val="00F6779C"/>
    <w:rsid w:val="00F75BE6"/>
    <w:rsid w:val="00F77910"/>
    <w:rsid w:val="00F81B80"/>
    <w:rsid w:val="00F830C8"/>
    <w:rsid w:val="00F85DE9"/>
    <w:rsid w:val="00F864A5"/>
    <w:rsid w:val="00F86BA3"/>
    <w:rsid w:val="00F9168E"/>
    <w:rsid w:val="00F9303A"/>
    <w:rsid w:val="00F95049"/>
    <w:rsid w:val="00F959E8"/>
    <w:rsid w:val="00F95D99"/>
    <w:rsid w:val="00FA087B"/>
    <w:rsid w:val="00FA2343"/>
    <w:rsid w:val="00FA7715"/>
    <w:rsid w:val="00FB17E9"/>
    <w:rsid w:val="00FB425E"/>
    <w:rsid w:val="00FB491C"/>
    <w:rsid w:val="00FB4F8A"/>
    <w:rsid w:val="00FC3317"/>
    <w:rsid w:val="00FC3C95"/>
    <w:rsid w:val="00FC7C76"/>
    <w:rsid w:val="00FD14A7"/>
    <w:rsid w:val="00FD5781"/>
    <w:rsid w:val="00FE2675"/>
    <w:rsid w:val="00FE27B1"/>
    <w:rsid w:val="00FF3FEC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4379"/>
  <w15:chartTrackingRefBased/>
  <w15:docId w15:val="{629DBD63-165F-4FA5-A2AD-38C5AF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B41"/>
    <w:pPr>
      <w:keepLines/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"/>
    <w:link w:val="Nadpis1Char"/>
    <w:uiPriority w:val="9"/>
    <w:qFormat/>
    <w:rsid w:val="000F3B41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F3B41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0F3B41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F3B41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F3B41"/>
    <w:pPr>
      <w:keepNext/>
      <w:spacing w:before="40"/>
      <w:outlineLvl w:val="4"/>
    </w:pPr>
    <w:rPr>
      <w:rFonts w:asciiTheme="majorHAnsi" w:eastAsiaTheme="majorEastAsia" w:hAnsiTheme="majorHAnsi" w:cstheme="majorBidi"/>
      <w:color w:val="BF4C0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F3B41"/>
    <w:pPr>
      <w:keepNext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F3B41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F3B41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F3B41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0F3B4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F3B41"/>
  </w:style>
  <w:style w:type="paragraph" w:styleId="Zhlav">
    <w:name w:val="header"/>
    <w:link w:val="ZhlavChar"/>
    <w:uiPriority w:val="99"/>
    <w:unhideWhenUsed/>
    <w:rsid w:val="000F3B41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F3B41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0F3B41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0F3B41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0F3B41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3B41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3B41"/>
    <w:rPr>
      <w:rFonts w:ascii="Arial" w:eastAsiaTheme="majorEastAsia" w:hAnsi="Arial" w:cs="Arial"/>
      <w:b/>
      <w:sz w:val="24"/>
      <w:szCs w:val="24"/>
    </w:rPr>
  </w:style>
  <w:style w:type="paragraph" w:styleId="Bezmezer">
    <w:name w:val="No Spacing"/>
    <w:uiPriority w:val="1"/>
    <w:qFormat/>
    <w:rsid w:val="000F3B41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0F3B41"/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0F3B41"/>
    <w:rPr>
      <w:rFonts w:asciiTheme="majorHAnsi" w:eastAsiaTheme="majorEastAsia" w:hAnsiTheme="majorHAnsi" w:cstheme="majorBidi"/>
      <w:color w:val="BF4C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0F3B41"/>
    <w:rPr>
      <w:rFonts w:asciiTheme="majorHAnsi" w:eastAsiaTheme="majorEastAsia" w:hAnsiTheme="majorHAnsi" w:cstheme="majorBidi"/>
      <w:color w:val="7F32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0F3B41"/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0F3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0F3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0F3B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3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3B4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3B41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3B4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3B41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0F3B41"/>
    <w:rPr>
      <w:i/>
      <w:iCs/>
      <w:color w:val="FF6600" w:themeColor="accent1"/>
    </w:rPr>
  </w:style>
  <w:style w:type="character" w:styleId="Siln">
    <w:name w:val="Strong"/>
    <w:basedOn w:val="Standardnpsmoodstavce"/>
    <w:uiPriority w:val="22"/>
    <w:qFormat/>
    <w:rsid w:val="000F3B4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3B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3B41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3B41"/>
    <w:pPr>
      <w:pBdr>
        <w:top w:val="single" w:sz="4" w:space="10" w:color="FF6600" w:themeColor="accent1"/>
        <w:bottom w:val="single" w:sz="4" w:space="10" w:color="FF6600" w:themeColor="accent1"/>
      </w:pBdr>
      <w:spacing w:before="360" w:after="360"/>
      <w:ind w:left="864" w:right="864"/>
      <w:jc w:val="center"/>
    </w:pPr>
    <w:rPr>
      <w:i/>
      <w:iCs/>
      <w:color w:val="FF66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3B41"/>
    <w:rPr>
      <w:rFonts w:ascii="Arial" w:hAnsi="Arial" w:cs="Arial"/>
      <w:i/>
      <w:iCs/>
      <w:color w:val="FF6600" w:themeColor="accent1"/>
    </w:rPr>
  </w:style>
  <w:style w:type="character" w:styleId="Odkazjemn">
    <w:name w:val="Subtle Reference"/>
    <w:basedOn w:val="Standardnpsmoodstavce"/>
    <w:uiPriority w:val="31"/>
    <w:qFormat/>
    <w:rsid w:val="000F3B41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3B41"/>
    <w:rPr>
      <w:b/>
      <w:bCs/>
      <w:smallCaps/>
      <w:color w:val="FF6600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3B41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3B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5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75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763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44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440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40E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81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1D"/>
    <w:rPr>
      <w:rFonts w:ascii="Times New Roman" w:eastAsiaTheme="minorHAnsi" w:hAnsi="Times New Roman" w:cs="Times New Roman"/>
      <w:sz w:val="18"/>
      <w:szCs w:val="18"/>
      <w:lang w:val="de-DE" w:eastAsia="en-US"/>
    </w:rPr>
  </w:style>
  <w:style w:type="paragraph" w:customStyle="1" w:styleId="sc-dkawrx">
    <w:name w:val="sc-dkawrx"/>
    <w:basedOn w:val="Normln"/>
    <w:rsid w:val="00550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CE16C4"/>
    <w:pPr>
      <w:spacing w:after="0" w:line="240" w:lineRule="auto"/>
    </w:pPr>
    <w:rPr>
      <w:rFonts w:eastAsiaTheme="minorHAnsi"/>
      <w:lang w:val="cs-CZ" w:eastAsia="en-US"/>
    </w:rPr>
  </w:style>
  <w:style w:type="character" w:customStyle="1" w:styleId="cf01">
    <w:name w:val="cf01"/>
    <w:basedOn w:val="Standardnpsmoodstavce"/>
    <w:rsid w:val="007002A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700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2iqfc">
    <w:name w:val="y2iqfc"/>
    <w:basedOn w:val="Standardnpsmoodstavce"/>
    <w:rsid w:val="00B6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sarka.halova@gw-worl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gw-worl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nemecko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BDBDBD"/>
      </a:dk2>
      <a:lt2>
        <a:srgbClr val="696969"/>
      </a:lt2>
      <a:accent1>
        <a:srgbClr val="FF6600"/>
      </a:accent1>
      <a:accent2>
        <a:srgbClr val="003366"/>
      </a:accent2>
      <a:accent3>
        <a:srgbClr val="FF8533"/>
      </a:accent3>
      <a:accent4>
        <a:srgbClr val="335C85"/>
      </a:accent4>
      <a:accent5>
        <a:srgbClr val="FFB481"/>
      </a:accent5>
      <a:accent6>
        <a:srgbClr val="97C1FF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DD11-FDED-427D-8B8E-6DDB4BA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GW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Saltuari csl09</dc:creator>
  <cp:keywords/>
  <dc:description/>
  <cp:lastModifiedBy>Šárka Hálová sha75</cp:lastModifiedBy>
  <cp:revision>2</cp:revision>
  <cp:lastPrinted>2022-02-10T14:13:00Z</cp:lastPrinted>
  <dcterms:created xsi:type="dcterms:W3CDTF">2024-02-04T19:53:00Z</dcterms:created>
  <dcterms:modified xsi:type="dcterms:W3CDTF">2024-02-04T19:53:00Z</dcterms:modified>
</cp:coreProperties>
</file>